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ACA2A" w14:textId="77777777" w:rsidR="00E1326B" w:rsidRPr="00E11559" w:rsidRDefault="00E1326B" w:rsidP="00E1326B">
      <w:pPr>
        <w:pStyle w:val="NormalWeb"/>
        <w:spacing w:before="0" w:beforeAutospacing="0" w:after="200" w:afterAutospacing="0"/>
        <w:jc w:val="center"/>
        <w:rPr>
          <w:rFonts w:ascii="Arial" w:hAnsi="Arial" w:cs="Arial"/>
          <w:b/>
          <w:szCs w:val="28"/>
        </w:rPr>
      </w:pPr>
      <w:r w:rsidRPr="00E11559">
        <w:rPr>
          <w:rFonts w:ascii="Arial" w:hAnsi="Arial" w:cs="Arial"/>
          <w:b/>
          <w:color w:val="000000"/>
          <w:szCs w:val="28"/>
        </w:rPr>
        <w:t>AP LANGUAGE &amp; COMPOSITION</w:t>
      </w:r>
      <w:r w:rsidR="00525363">
        <w:rPr>
          <w:rFonts w:ascii="Arial" w:hAnsi="Arial" w:cs="Arial"/>
          <w:b/>
          <w:color w:val="000000"/>
          <w:szCs w:val="28"/>
        </w:rPr>
        <w:t xml:space="preserve">: </w:t>
      </w:r>
      <w:r w:rsidRPr="00E11559">
        <w:rPr>
          <w:rFonts w:ascii="Arial" w:hAnsi="Arial" w:cs="Arial"/>
          <w:b/>
          <w:color w:val="000000"/>
          <w:szCs w:val="28"/>
        </w:rPr>
        <w:t xml:space="preserve">INFORMATION &amp; SUMMER </w:t>
      </w:r>
      <w:r w:rsidR="00525363">
        <w:rPr>
          <w:rFonts w:ascii="Arial" w:hAnsi="Arial" w:cs="Arial"/>
          <w:b/>
          <w:color w:val="000000"/>
          <w:szCs w:val="28"/>
        </w:rPr>
        <w:t xml:space="preserve">ASSIGNMENTS </w:t>
      </w:r>
      <w:r w:rsidR="007A27EF" w:rsidRPr="00E11559">
        <w:rPr>
          <w:rFonts w:ascii="Arial" w:hAnsi="Arial" w:cs="Arial"/>
          <w:b/>
          <w:color w:val="000000"/>
          <w:szCs w:val="28"/>
        </w:rPr>
        <w:t>~ 20</w:t>
      </w:r>
      <w:r w:rsidR="003818C3">
        <w:rPr>
          <w:rFonts w:ascii="Arial" w:hAnsi="Arial" w:cs="Arial"/>
          <w:b/>
          <w:color w:val="000000"/>
          <w:szCs w:val="28"/>
        </w:rPr>
        <w:t>20</w:t>
      </w:r>
    </w:p>
    <w:p w14:paraId="0ADA848E" w14:textId="77777777" w:rsidR="00E1326B" w:rsidRPr="00E11559" w:rsidRDefault="00E1326B" w:rsidP="00E1326B">
      <w:pPr>
        <w:rPr>
          <w:rFonts w:ascii="Arial" w:hAnsi="Arial" w:cs="Arial"/>
        </w:rPr>
      </w:pPr>
      <w:r w:rsidRPr="00E11559">
        <w:rPr>
          <w:rFonts w:ascii="Arial" w:hAnsi="Arial" w:cs="Arial"/>
          <w:b/>
          <w:u w:val="single"/>
        </w:rPr>
        <w:t>Instructor:</w:t>
      </w:r>
    </w:p>
    <w:p w14:paraId="7C1BEB9D" w14:textId="77777777" w:rsidR="00E1326B" w:rsidRPr="00E11559" w:rsidRDefault="00E1326B" w:rsidP="00E1326B">
      <w:pPr>
        <w:rPr>
          <w:rFonts w:ascii="Arial" w:hAnsi="Arial" w:cs="Arial"/>
        </w:rPr>
      </w:pPr>
      <w:r w:rsidRPr="00E11559">
        <w:rPr>
          <w:rFonts w:ascii="Arial" w:hAnsi="Arial" w:cs="Arial"/>
        </w:rPr>
        <w:t xml:space="preserve">Mrs. Bivins </w:t>
      </w:r>
    </w:p>
    <w:p w14:paraId="562AD06F" w14:textId="77777777" w:rsidR="00E1326B" w:rsidRPr="00E11559" w:rsidRDefault="00E1326B" w:rsidP="00E1326B">
      <w:pPr>
        <w:rPr>
          <w:rFonts w:ascii="Arial" w:hAnsi="Arial" w:cs="Arial"/>
          <w:b/>
          <w:u w:val="single"/>
        </w:rPr>
      </w:pPr>
      <w:r w:rsidRPr="00E11559">
        <w:rPr>
          <w:rFonts w:ascii="Arial" w:hAnsi="Arial" w:cs="Arial"/>
          <w:b/>
          <w:u w:val="single"/>
        </w:rPr>
        <w:t>Contact Information</w:t>
      </w:r>
    </w:p>
    <w:p w14:paraId="438B0977" w14:textId="77777777" w:rsidR="0050006D" w:rsidRDefault="00E1326B" w:rsidP="00E1326B">
      <w:pPr>
        <w:rPr>
          <w:rStyle w:val="Hyperlink"/>
          <w:rFonts w:ascii="Arial" w:hAnsi="Arial" w:cs="Arial"/>
        </w:rPr>
      </w:pPr>
      <w:r w:rsidRPr="00E11559">
        <w:rPr>
          <w:rFonts w:ascii="Arial" w:hAnsi="Arial" w:cs="Arial"/>
        </w:rPr>
        <w:t xml:space="preserve">Email: </w:t>
      </w:r>
      <w:hyperlink r:id="rId7" w:history="1">
        <w:r w:rsidRPr="00E11559">
          <w:rPr>
            <w:rStyle w:val="Hyperlink"/>
            <w:rFonts w:ascii="Arial" w:hAnsi="Arial" w:cs="Arial"/>
          </w:rPr>
          <w:t>wbivins@tfd215.org</w:t>
        </w:r>
      </w:hyperlink>
    </w:p>
    <w:p w14:paraId="47F6FD96" w14:textId="77777777" w:rsidR="0050006D" w:rsidRPr="0050006D" w:rsidRDefault="0050006D" w:rsidP="0050006D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 w:rsidRPr="0050006D">
        <w:rPr>
          <w:rStyle w:val="Hyperlink"/>
          <w:rFonts w:ascii="Arial" w:hAnsi="Arial" w:cs="Arial"/>
          <w:color w:val="auto"/>
          <w:u w:val="none"/>
        </w:rPr>
        <w:t xml:space="preserve">Remind 101: </w:t>
      </w:r>
      <w:r w:rsidRPr="0050006D">
        <w:rPr>
          <w:rFonts w:ascii="Arial" w:hAnsi="Arial" w:cs="Arial"/>
          <w:color w:val="1E2125"/>
          <w:sz w:val="24"/>
          <w:szCs w:val="24"/>
        </w:rPr>
        <w:t xml:space="preserve">Text the message </w:t>
      </w:r>
      <w:r w:rsidRPr="0050006D">
        <w:rPr>
          <w:rFonts w:ascii="Arial" w:hAnsi="Arial" w:cs="Arial"/>
          <w:b/>
          <w:bCs/>
          <w:color w:val="4472C4" w:themeColor="accent5"/>
          <w:sz w:val="24"/>
          <w:szCs w:val="24"/>
        </w:rPr>
        <w:t>@bivaplan</w:t>
      </w:r>
      <w:r w:rsidRPr="0050006D">
        <w:rPr>
          <w:rFonts w:ascii="Arial" w:hAnsi="Arial" w:cs="Arial"/>
          <w:b/>
          <w:bCs/>
          <w:color w:val="4A4A94"/>
          <w:sz w:val="24"/>
          <w:szCs w:val="24"/>
        </w:rPr>
        <w:t xml:space="preserve"> </w:t>
      </w:r>
      <w:r w:rsidRPr="0050006D">
        <w:rPr>
          <w:rFonts w:ascii="Arial" w:hAnsi="Arial" w:cs="Arial"/>
          <w:color w:val="1E2125"/>
          <w:sz w:val="24"/>
          <w:szCs w:val="24"/>
        </w:rPr>
        <w:t xml:space="preserve">to the number </w:t>
      </w:r>
      <w:r w:rsidRPr="0050006D">
        <w:rPr>
          <w:rFonts w:ascii="Arial" w:hAnsi="Arial" w:cs="Arial"/>
          <w:b/>
          <w:bCs/>
          <w:color w:val="4472C4" w:themeColor="accent5"/>
          <w:sz w:val="24"/>
          <w:szCs w:val="24"/>
        </w:rPr>
        <w:t>81010</w:t>
      </w:r>
      <w:r w:rsidRPr="0050006D">
        <w:rPr>
          <w:rFonts w:ascii="Arial" w:hAnsi="Arial" w:cs="Arial"/>
          <w:color w:val="4472C4" w:themeColor="accent5"/>
          <w:sz w:val="24"/>
          <w:szCs w:val="24"/>
        </w:rPr>
        <w:t>.</w:t>
      </w:r>
      <w:r w:rsidRPr="0050006D">
        <w:rPr>
          <w:rFonts w:ascii="Arial" w:hAnsi="Arial" w:cs="Arial"/>
          <w:color w:val="1E2125"/>
          <w:sz w:val="24"/>
          <w:szCs w:val="24"/>
        </w:rPr>
        <w:t xml:space="preserve"> </w:t>
      </w:r>
    </w:p>
    <w:p w14:paraId="696B37C9" w14:textId="77777777" w:rsidR="00E1326B" w:rsidRPr="00E11559" w:rsidRDefault="00E1326B" w:rsidP="00E1326B">
      <w:pPr>
        <w:rPr>
          <w:rFonts w:ascii="Arial" w:hAnsi="Arial" w:cs="Arial"/>
          <w:b/>
          <w:u w:val="single"/>
        </w:rPr>
      </w:pPr>
      <w:r w:rsidRPr="00E11559">
        <w:rPr>
          <w:rFonts w:ascii="Arial" w:hAnsi="Arial" w:cs="Arial"/>
          <w:b/>
          <w:u w:val="single"/>
        </w:rPr>
        <w:t>Classroom Resources</w:t>
      </w:r>
    </w:p>
    <w:p w14:paraId="5148011F" w14:textId="77777777" w:rsidR="0050006D" w:rsidRPr="00E11559" w:rsidRDefault="0050006D" w:rsidP="00500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Google Classroom – </w:t>
      </w:r>
      <w:r w:rsidRPr="0050006D">
        <w:rPr>
          <w:rFonts w:ascii="Arial" w:hAnsi="Arial" w:cs="Arial"/>
        </w:rPr>
        <w:t xml:space="preserve">Enrollment Code - </w:t>
      </w:r>
      <w:r w:rsidRPr="0050006D">
        <w:rPr>
          <w:rFonts w:ascii="Arial" w:hAnsi="Arial" w:cs="Arial"/>
          <w:color w:val="4472C4" w:themeColor="accent5"/>
        </w:rPr>
        <w:t>35qovai</w:t>
      </w:r>
    </w:p>
    <w:p w14:paraId="525FD9B4" w14:textId="77777777" w:rsidR="00E1326B" w:rsidRDefault="00E1326B" w:rsidP="00E1326B">
      <w:pPr>
        <w:rPr>
          <w:rFonts w:ascii="Arial" w:hAnsi="Arial" w:cs="Arial"/>
        </w:rPr>
      </w:pPr>
      <w:r w:rsidRPr="00E11559">
        <w:rPr>
          <w:rFonts w:ascii="Arial" w:hAnsi="Arial" w:cs="Arial"/>
        </w:rPr>
        <w:t>Follow @Mrs_Biv on Twitter for updates</w:t>
      </w:r>
    </w:p>
    <w:p w14:paraId="422FA741" w14:textId="77777777" w:rsidR="0050006D" w:rsidRDefault="0050006D" w:rsidP="00E1326B">
      <w:pPr>
        <w:rPr>
          <w:rFonts w:ascii="Arial" w:hAnsi="Arial" w:cs="Arial"/>
        </w:rPr>
      </w:pPr>
    </w:p>
    <w:p w14:paraId="393052CA" w14:textId="77777777" w:rsidR="00E1326B" w:rsidRPr="00E11559" w:rsidRDefault="00E1326B" w:rsidP="00E1326B">
      <w:pPr>
        <w:rPr>
          <w:rFonts w:ascii="Arial" w:hAnsi="Arial" w:cs="Arial"/>
        </w:rPr>
      </w:pPr>
      <w:r w:rsidRPr="00E11559">
        <w:rPr>
          <w:rFonts w:ascii="Arial" w:hAnsi="Arial" w:cs="Arial"/>
        </w:rPr>
        <w:t xml:space="preserve">Dear Student: </w:t>
      </w:r>
    </w:p>
    <w:p w14:paraId="0DE4D19F" w14:textId="77777777" w:rsidR="00E1326B" w:rsidRPr="00E11559" w:rsidRDefault="00E1326B" w:rsidP="00E1326B">
      <w:pPr>
        <w:rPr>
          <w:rFonts w:ascii="Arial" w:hAnsi="Arial" w:cs="Arial"/>
          <w:szCs w:val="23"/>
        </w:rPr>
      </w:pPr>
      <w:r w:rsidRPr="00E11559">
        <w:rPr>
          <w:rFonts w:ascii="Arial" w:hAnsi="Arial" w:cs="Arial"/>
          <w:b/>
          <w:szCs w:val="23"/>
        </w:rPr>
        <w:t xml:space="preserve">Congratulations </w:t>
      </w:r>
      <w:r w:rsidRPr="00E11559">
        <w:rPr>
          <w:rFonts w:ascii="Arial" w:hAnsi="Arial" w:cs="Arial"/>
          <w:szCs w:val="23"/>
        </w:rPr>
        <w:t xml:space="preserve">on your course selection of Advanced </w:t>
      </w:r>
      <w:r w:rsidR="00E11559" w:rsidRPr="00E11559">
        <w:rPr>
          <w:rFonts w:ascii="Arial" w:hAnsi="Arial" w:cs="Arial"/>
          <w:szCs w:val="23"/>
        </w:rPr>
        <w:t xml:space="preserve">Placement </w:t>
      </w:r>
      <w:r w:rsidRPr="00E11559">
        <w:rPr>
          <w:rFonts w:ascii="Arial" w:hAnsi="Arial" w:cs="Arial"/>
          <w:szCs w:val="23"/>
        </w:rPr>
        <w:t xml:space="preserve">Language &amp; Composition. You have made a wise yet demanding choice. </w:t>
      </w:r>
      <w:r w:rsidR="00E11559" w:rsidRPr="00E11559">
        <w:rPr>
          <w:rFonts w:ascii="Arial" w:hAnsi="Arial" w:cs="Arial"/>
          <w:szCs w:val="23"/>
        </w:rPr>
        <w:t>In this class y</w:t>
      </w:r>
      <w:r w:rsidRPr="00E11559">
        <w:rPr>
          <w:rFonts w:ascii="Arial" w:hAnsi="Arial" w:cs="Arial"/>
          <w:szCs w:val="23"/>
        </w:rPr>
        <w:t xml:space="preserve">ou will be reading a variety of texts and articles and you will learn how to be critical thinkers and writers. I have high expectations for this class and demand students who are willing to put in the required effort necessary to succeed. </w:t>
      </w:r>
      <w:r w:rsidRPr="00E11559">
        <w:rPr>
          <w:rFonts w:ascii="Arial" w:hAnsi="Arial" w:cs="Arial"/>
          <w:b/>
          <w:bCs/>
          <w:szCs w:val="23"/>
        </w:rPr>
        <w:t xml:space="preserve">My goal is for every student enrolled in the class to take the AP Exam in May, giving </w:t>
      </w:r>
      <w:r w:rsidR="00E11559">
        <w:rPr>
          <w:rFonts w:ascii="Arial" w:hAnsi="Arial" w:cs="Arial"/>
          <w:b/>
          <w:bCs/>
          <w:szCs w:val="23"/>
        </w:rPr>
        <w:t>you</w:t>
      </w:r>
      <w:r w:rsidRPr="00E11559">
        <w:rPr>
          <w:rFonts w:ascii="Arial" w:hAnsi="Arial" w:cs="Arial"/>
          <w:b/>
          <w:bCs/>
          <w:szCs w:val="23"/>
        </w:rPr>
        <w:t xml:space="preserve"> the chance to earn college credit. That requires dedication, enthusiasm, and hard work on both our parts</w:t>
      </w:r>
      <w:r w:rsidRPr="00E11559">
        <w:rPr>
          <w:rFonts w:ascii="Arial" w:hAnsi="Arial" w:cs="Arial"/>
          <w:szCs w:val="23"/>
        </w:rPr>
        <w:t xml:space="preserve">. </w:t>
      </w:r>
    </w:p>
    <w:p w14:paraId="1E4A8A1E" w14:textId="6B004760" w:rsidR="00D87171" w:rsidRPr="00E11559" w:rsidRDefault="00E1326B" w:rsidP="00D87171">
      <w:pPr>
        <w:pStyle w:val="NormalWeb"/>
        <w:shd w:val="clear" w:color="auto" w:fill="FFFFFF"/>
        <w:spacing w:line="285" w:lineRule="atLeast"/>
        <w:rPr>
          <w:rFonts w:ascii="Arial" w:hAnsi="Arial" w:cs="Arial"/>
          <w:sz w:val="22"/>
          <w:szCs w:val="18"/>
        </w:rPr>
      </w:pPr>
      <w:r w:rsidRPr="00E11559">
        <w:rPr>
          <w:rFonts w:ascii="Arial" w:hAnsi="Arial" w:cs="Arial"/>
          <w:sz w:val="22"/>
          <w:szCs w:val="18"/>
        </w:rPr>
        <w:t xml:space="preserve">This summer you must read the novel </w:t>
      </w:r>
      <w:r w:rsidRPr="00E11559">
        <w:rPr>
          <w:rFonts w:ascii="Arial" w:hAnsi="Arial" w:cs="Arial"/>
          <w:b/>
          <w:i/>
          <w:sz w:val="22"/>
          <w:szCs w:val="18"/>
        </w:rPr>
        <w:t>Things Fall Apart</w:t>
      </w:r>
      <w:r w:rsidRPr="00E11559">
        <w:rPr>
          <w:rFonts w:ascii="Arial" w:hAnsi="Arial" w:cs="Arial"/>
          <w:b/>
          <w:sz w:val="22"/>
          <w:szCs w:val="18"/>
        </w:rPr>
        <w:t xml:space="preserve"> by Chinua Achebe</w:t>
      </w:r>
      <w:r w:rsidR="00D87171" w:rsidRPr="00E11559">
        <w:rPr>
          <w:rFonts w:ascii="Arial" w:hAnsi="Arial" w:cs="Arial"/>
          <w:sz w:val="22"/>
          <w:szCs w:val="18"/>
        </w:rPr>
        <w:t>.</w:t>
      </w:r>
      <w:r w:rsidRPr="00E11559">
        <w:rPr>
          <w:rFonts w:ascii="Arial" w:hAnsi="Arial" w:cs="Arial"/>
          <w:sz w:val="22"/>
          <w:szCs w:val="18"/>
        </w:rPr>
        <w:t xml:space="preserve"> You can obtain a copy of</w:t>
      </w:r>
      <w:r w:rsidR="00E11559">
        <w:rPr>
          <w:rFonts w:ascii="Arial" w:hAnsi="Arial" w:cs="Arial"/>
          <w:sz w:val="22"/>
          <w:szCs w:val="18"/>
        </w:rPr>
        <w:t xml:space="preserve"> this novel from the bookstore</w:t>
      </w:r>
      <w:r w:rsidR="001341FF">
        <w:rPr>
          <w:rFonts w:ascii="Arial" w:hAnsi="Arial" w:cs="Arial"/>
          <w:sz w:val="22"/>
          <w:szCs w:val="18"/>
        </w:rPr>
        <w:t xml:space="preserve"> at school. </w:t>
      </w:r>
      <w:r w:rsidR="00F367E8">
        <w:rPr>
          <w:rFonts w:ascii="Arial" w:hAnsi="Arial" w:cs="Arial"/>
          <w:sz w:val="22"/>
          <w:szCs w:val="18"/>
        </w:rPr>
        <w:t xml:space="preserve">I do however </w:t>
      </w:r>
      <w:r w:rsidRPr="00E11559">
        <w:rPr>
          <w:rFonts w:ascii="Arial" w:hAnsi="Arial" w:cs="Arial"/>
          <w:sz w:val="22"/>
          <w:szCs w:val="18"/>
        </w:rPr>
        <w:t>recommend that you purchase you</w:t>
      </w:r>
      <w:r w:rsidR="00F367E8">
        <w:rPr>
          <w:rFonts w:ascii="Arial" w:hAnsi="Arial" w:cs="Arial"/>
          <w:sz w:val="22"/>
          <w:szCs w:val="18"/>
        </w:rPr>
        <w:t>r own copy</w:t>
      </w:r>
      <w:r w:rsidR="00E11559">
        <w:rPr>
          <w:rFonts w:ascii="Arial" w:hAnsi="Arial" w:cs="Arial"/>
          <w:sz w:val="22"/>
          <w:szCs w:val="18"/>
        </w:rPr>
        <w:t>.</w:t>
      </w:r>
      <w:r w:rsidRPr="00E11559">
        <w:rPr>
          <w:rFonts w:ascii="Arial" w:hAnsi="Arial" w:cs="Arial"/>
          <w:sz w:val="22"/>
          <w:szCs w:val="18"/>
        </w:rPr>
        <w:t xml:space="preserve"> </w:t>
      </w:r>
      <w:r w:rsidR="00D87171" w:rsidRPr="00E11559">
        <w:rPr>
          <w:rFonts w:ascii="Arial" w:hAnsi="Arial" w:cs="Arial"/>
          <w:sz w:val="22"/>
          <w:szCs w:val="18"/>
        </w:rPr>
        <w:t xml:space="preserve">If you purchase your </w:t>
      </w:r>
      <w:r w:rsidR="00DF1E09">
        <w:rPr>
          <w:rFonts w:ascii="Arial" w:hAnsi="Arial" w:cs="Arial"/>
          <w:sz w:val="22"/>
          <w:szCs w:val="18"/>
        </w:rPr>
        <w:t>own copy of the book</w:t>
      </w:r>
      <w:r w:rsidR="00D87171" w:rsidRPr="00E11559">
        <w:rPr>
          <w:rFonts w:ascii="Arial" w:hAnsi="Arial" w:cs="Arial"/>
          <w:sz w:val="22"/>
          <w:szCs w:val="18"/>
        </w:rPr>
        <w:t xml:space="preserve"> t</w:t>
      </w:r>
      <w:r w:rsidR="00DF1E09">
        <w:rPr>
          <w:rFonts w:ascii="Arial" w:hAnsi="Arial" w:cs="Arial"/>
          <w:sz w:val="22"/>
          <w:szCs w:val="18"/>
        </w:rPr>
        <w:t>his</w:t>
      </w:r>
      <w:r w:rsidR="00D87171" w:rsidRPr="00E11559">
        <w:rPr>
          <w:rFonts w:ascii="Arial" w:hAnsi="Arial" w:cs="Arial"/>
          <w:sz w:val="22"/>
          <w:szCs w:val="18"/>
        </w:rPr>
        <w:t xml:space="preserve"> </w:t>
      </w:r>
      <w:r w:rsidR="00DF1E09">
        <w:rPr>
          <w:rFonts w:ascii="Arial" w:hAnsi="Arial" w:cs="Arial"/>
          <w:sz w:val="22"/>
          <w:szCs w:val="18"/>
        </w:rPr>
        <w:t>will give</w:t>
      </w:r>
      <w:r w:rsidR="00D87171" w:rsidRPr="00E11559">
        <w:rPr>
          <w:rFonts w:ascii="Arial" w:hAnsi="Arial" w:cs="Arial"/>
          <w:sz w:val="22"/>
          <w:szCs w:val="18"/>
        </w:rPr>
        <w:t xml:space="preserve"> you the opportunity to highlight and make notes within your pages to help you read more critically. Annotating is a useful tool in this class and will be of great benefit to you. If you have any questions, you can email Mrs. </w:t>
      </w:r>
      <w:r w:rsidR="00B9028A" w:rsidRPr="00E11559">
        <w:rPr>
          <w:rFonts w:ascii="Arial" w:hAnsi="Arial" w:cs="Arial"/>
          <w:sz w:val="22"/>
          <w:szCs w:val="18"/>
        </w:rPr>
        <w:t>Bivins</w:t>
      </w:r>
      <w:r w:rsidR="00E11559">
        <w:rPr>
          <w:rFonts w:ascii="Arial" w:hAnsi="Arial" w:cs="Arial"/>
          <w:sz w:val="22"/>
          <w:szCs w:val="18"/>
        </w:rPr>
        <w:t xml:space="preserve"> </w:t>
      </w:r>
      <w:r w:rsidR="00D87171" w:rsidRPr="00E11559">
        <w:rPr>
          <w:rFonts w:ascii="Arial" w:hAnsi="Arial" w:cs="Arial"/>
          <w:sz w:val="22"/>
          <w:szCs w:val="18"/>
        </w:rPr>
        <w:t xml:space="preserve">- at </w:t>
      </w:r>
      <w:r w:rsidR="00B9028A" w:rsidRPr="00E11559">
        <w:rPr>
          <w:rFonts w:ascii="Arial" w:hAnsi="Arial" w:cs="Arial"/>
          <w:sz w:val="22"/>
          <w:szCs w:val="18"/>
        </w:rPr>
        <w:t>wbivins</w:t>
      </w:r>
      <w:r w:rsidR="00D87171" w:rsidRPr="00E11559">
        <w:rPr>
          <w:rFonts w:ascii="Arial" w:hAnsi="Arial" w:cs="Arial"/>
          <w:sz w:val="22"/>
          <w:szCs w:val="18"/>
        </w:rPr>
        <w:t xml:space="preserve">@tfd215.org or send a </w:t>
      </w:r>
      <w:r w:rsidR="0050006D">
        <w:rPr>
          <w:rFonts w:ascii="Arial" w:hAnsi="Arial" w:cs="Arial"/>
          <w:sz w:val="22"/>
          <w:szCs w:val="18"/>
        </w:rPr>
        <w:t xml:space="preserve">message on </w:t>
      </w:r>
      <w:r w:rsidR="00D87171" w:rsidRPr="00E11559">
        <w:rPr>
          <w:rFonts w:ascii="Arial" w:hAnsi="Arial" w:cs="Arial"/>
          <w:sz w:val="22"/>
          <w:szCs w:val="18"/>
        </w:rPr>
        <w:t xml:space="preserve">Remind </w:t>
      </w:r>
      <w:r w:rsidR="0050006D">
        <w:rPr>
          <w:rFonts w:ascii="Arial" w:hAnsi="Arial" w:cs="Arial"/>
          <w:sz w:val="22"/>
          <w:szCs w:val="18"/>
        </w:rPr>
        <w:t>101</w:t>
      </w:r>
      <w:r w:rsidR="00D87171" w:rsidRPr="00E11559">
        <w:rPr>
          <w:rFonts w:ascii="Arial" w:hAnsi="Arial" w:cs="Arial"/>
          <w:sz w:val="22"/>
          <w:szCs w:val="18"/>
        </w:rPr>
        <w:t>.</w:t>
      </w:r>
    </w:p>
    <w:p w14:paraId="2CA17412" w14:textId="77777777" w:rsidR="00E1326B" w:rsidRPr="00E11559" w:rsidRDefault="00DF1E09" w:rsidP="00D87171">
      <w:pPr>
        <w:pStyle w:val="NormalWeb"/>
        <w:shd w:val="clear" w:color="auto" w:fill="FFFFFF"/>
        <w:spacing w:line="285" w:lineRule="atLeast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Below you will see the assignment that will help you read and analyze the novel critically. </w:t>
      </w:r>
      <w:r w:rsidR="00E1326B" w:rsidRPr="00E11559">
        <w:rPr>
          <w:rFonts w:ascii="Arial" w:hAnsi="Arial" w:cs="Arial"/>
          <w:sz w:val="22"/>
          <w:szCs w:val="18"/>
        </w:rPr>
        <w:t>You m</w:t>
      </w:r>
      <w:r w:rsidR="00E11559">
        <w:rPr>
          <w:rFonts w:ascii="Arial" w:hAnsi="Arial" w:cs="Arial"/>
          <w:sz w:val="22"/>
          <w:szCs w:val="18"/>
        </w:rPr>
        <w:t>ust read the novel and annotate</w:t>
      </w:r>
      <w:r w:rsidR="00E1326B" w:rsidRPr="00E11559">
        <w:rPr>
          <w:rFonts w:ascii="Arial" w:hAnsi="Arial" w:cs="Arial"/>
          <w:sz w:val="22"/>
          <w:szCs w:val="18"/>
        </w:rPr>
        <w:t xml:space="preserve"> the novel thoroughly. If you checked out a copy from the school or from a library, you can use post-it notes to annotate. </w:t>
      </w:r>
      <w:r w:rsidR="00F367E8">
        <w:rPr>
          <w:rFonts w:ascii="Arial" w:hAnsi="Arial" w:cs="Arial"/>
          <w:sz w:val="22"/>
          <w:szCs w:val="18"/>
        </w:rPr>
        <w:t>The</w:t>
      </w:r>
      <w:r w:rsidR="00E11559">
        <w:rPr>
          <w:rFonts w:ascii="Arial" w:hAnsi="Arial" w:cs="Arial"/>
          <w:sz w:val="22"/>
          <w:szCs w:val="18"/>
        </w:rPr>
        <w:t xml:space="preserve"> first two weeks of school we will be analyzing the novel together and you will have an exam on the novel. </w:t>
      </w:r>
    </w:p>
    <w:p w14:paraId="48EEA1D7" w14:textId="77777777" w:rsidR="00E1326B" w:rsidRPr="00E11559" w:rsidRDefault="00F367E8" w:rsidP="00D87171">
      <w:pPr>
        <w:pStyle w:val="NormalWeb"/>
        <w:shd w:val="clear" w:color="auto" w:fill="FFFFFF"/>
        <w:spacing w:line="285" w:lineRule="atLeast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I will be posting information and supplemental material to guide you </w:t>
      </w:r>
      <w:r w:rsidR="0050006D">
        <w:rPr>
          <w:rFonts w:ascii="Arial" w:hAnsi="Arial" w:cs="Arial"/>
          <w:sz w:val="22"/>
          <w:szCs w:val="18"/>
        </w:rPr>
        <w:t>as</w:t>
      </w:r>
      <w:r>
        <w:rPr>
          <w:rFonts w:ascii="Arial" w:hAnsi="Arial" w:cs="Arial"/>
          <w:sz w:val="22"/>
          <w:szCs w:val="18"/>
        </w:rPr>
        <w:t xml:space="preserve"> you read on</w:t>
      </w:r>
      <w:r w:rsidR="00E1326B" w:rsidRPr="00E11559">
        <w:rPr>
          <w:rFonts w:ascii="Arial" w:hAnsi="Arial" w:cs="Arial"/>
          <w:sz w:val="22"/>
          <w:szCs w:val="18"/>
        </w:rPr>
        <w:t xml:space="preserve"> </w:t>
      </w:r>
      <w:r w:rsidR="00E11559">
        <w:rPr>
          <w:rFonts w:ascii="Arial" w:hAnsi="Arial" w:cs="Arial"/>
          <w:sz w:val="22"/>
          <w:szCs w:val="18"/>
        </w:rPr>
        <w:t>Google</w:t>
      </w:r>
      <w:r w:rsidR="00DF1E09">
        <w:rPr>
          <w:rFonts w:ascii="Arial" w:hAnsi="Arial" w:cs="Arial"/>
          <w:sz w:val="22"/>
          <w:szCs w:val="18"/>
        </w:rPr>
        <w:t xml:space="preserve"> Classroom</w:t>
      </w:r>
      <w:r w:rsidR="00E1326B" w:rsidRPr="00E11559">
        <w:rPr>
          <w:rFonts w:ascii="Arial" w:hAnsi="Arial" w:cs="Arial"/>
          <w:sz w:val="22"/>
          <w:szCs w:val="18"/>
        </w:rPr>
        <w:t xml:space="preserve">. </w:t>
      </w:r>
      <w:r w:rsidR="0050006D">
        <w:rPr>
          <w:rFonts w:ascii="Arial" w:hAnsi="Arial" w:cs="Arial"/>
          <w:sz w:val="22"/>
          <w:szCs w:val="18"/>
        </w:rPr>
        <w:t>I will also send out periodical message on remind 101. Please see the e</w:t>
      </w:r>
      <w:r w:rsidR="00E1326B" w:rsidRPr="00E11559">
        <w:rPr>
          <w:rFonts w:ascii="Arial" w:hAnsi="Arial" w:cs="Arial"/>
          <w:sz w:val="22"/>
          <w:szCs w:val="18"/>
        </w:rPr>
        <w:t>nrollment</w:t>
      </w:r>
      <w:r w:rsidR="00E11559">
        <w:rPr>
          <w:rFonts w:ascii="Arial" w:hAnsi="Arial" w:cs="Arial"/>
          <w:sz w:val="22"/>
          <w:szCs w:val="18"/>
        </w:rPr>
        <w:t xml:space="preserve"> instruction</w:t>
      </w:r>
      <w:r w:rsidR="0050006D">
        <w:rPr>
          <w:rFonts w:ascii="Arial" w:hAnsi="Arial" w:cs="Arial"/>
          <w:sz w:val="22"/>
          <w:szCs w:val="18"/>
        </w:rPr>
        <w:t>s</w:t>
      </w:r>
      <w:r w:rsidR="00E11559">
        <w:rPr>
          <w:rFonts w:ascii="Arial" w:hAnsi="Arial" w:cs="Arial"/>
          <w:sz w:val="22"/>
          <w:szCs w:val="18"/>
        </w:rPr>
        <w:t xml:space="preserve"> </w:t>
      </w:r>
      <w:r w:rsidR="0050006D">
        <w:rPr>
          <w:rFonts w:ascii="Arial" w:hAnsi="Arial" w:cs="Arial"/>
          <w:sz w:val="22"/>
          <w:szCs w:val="18"/>
        </w:rPr>
        <w:t>on the school’s website and enroll in both Remind 101 and Google Classroom.</w:t>
      </w:r>
    </w:p>
    <w:p w14:paraId="05C3A401" w14:textId="77777777" w:rsidR="00D87171" w:rsidRPr="00E11559" w:rsidRDefault="00D87171" w:rsidP="00D87171">
      <w:pPr>
        <w:pStyle w:val="NormalWeb"/>
        <w:shd w:val="clear" w:color="auto" w:fill="FFFFFF"/>
        <w:spacing w:line="285" w:lineRule="atLeast"/>
        <w:rPr>
          <w:rFonts w:ascii="Arial" w:hAnsi="Arial" w:cs="Arial"/>
          <w:sz w:val="22"/>
          <w:szCs w:val="18"/>
        </w:rPr>
      </w:pPr>
      <w:r w:rsidRPr="00E11559">
        <w:rPr>
          <w:rFonts w:ascii="Arial" w:hAnsi="Arial" w:cs="Arial"/>
          <w:sz w:val="22"/>
          <w:szCs w:val="18"/>
        </w:rPr>
        <w:t>Be sure t</w:t>
      </w:r>
      <w:r w:rsidR="00E11559">
        <w:rPr>
          <w:rFonts w:ascii="Arial" w:hAnsi="Arial" w:cs="Arial"/>
          <w:sz w:val="22"/>
          <w:szCs w:val="18"/>
        </w:rPr>
        <w:t xml:space="preserve">o contact me with any questions throughout the summer. </w:t>
      </w:r>
    </w:p>
    <w:p w14:paraId="3D77673F" w14:textId="77777777" w:rsidR="00D87171" w:rsidRPr="00E11559" w:rsidRDefault="00D87171" w:rsidP="00D87171">
      <w:pPr>
        <w:pStyle w:val="NormalWeb"/>
        <w:shd w:val="clear" w:color="auto" w:fill="FFFFFF"/>
        <w:spacing w:after="0" w:afterAutospacing="0"/>
        <w:rPr>
          <w:rFonts w:ascii="Arial" w:hAnsi="Arial" w:cs="Arial"/>
          <w:sz w:val="22"/>
          <w:szCs w:val="18"/>
        </w:rPr>
      </w:pPr>
      <w:r w:rsidRPr="00E11559">
        <w:rPr>
          <w:rFonts w:ascii="Arial" w:hAnsi="Arial" w:cs="Arial"/>
          <w:sz w:val="22"/>
          <w:szCs w:val="18"/>
        </w:rPr>
        <w:t xml:space="preserve">Mrs. Bivins </w:t>
      </w:r>
    </w:p>
    <w:p w14:paraId="28C0AE29" w14:textId="77777777" w:rsidR="00D87171" w:rsidRPr="00E11559" w:rsidRDefault="000D2F68" w:rsidP="00D87171">
      <w:pPr>
        <w:pStyle w:val="NormalWeb"/>
        <w:shd w:val="clear" w:color="auto" w:fill="FFFFFF"/>
        <w:spacing w:after="0" w:afterAutospacing="0"/>
        <w:rPr>
          <w:rFonts w:ascii="Arial" w:hAnsi="Arial" w:cs="Arial"/>
          <w:sz w:val="22"/>
          <w:szCs w:val="18"/>
        </w:rPr>
      </w:pPr>
      <w:hyperlink r:id="rId8" w:history="1">
        <w:r w:rsidR="00D87171" w:rsidRPr="00E11559">
          <w:rPr>
            <w:rStyle w:val="Hyperlink"/>
            <w:rFonts w:ascii="Arial" w:hAnsi="Arial" w:cs="Arial"/>
            <w:color w:val="auto"/>
            <w:sz w:val="22"/>
            <w:szCs w:val="18"/>
          </w:rPr>
          <w:t>wbivins@tfd215.org</w:t>
        </w:r>
      </w:hyperlink>
      <w:r w:rsidR="00D87171" w:rsidRPr="00E11559">
        <w:rPr>
          <w:rFonts w:ascii="Arial" w:hAnsi="Arial" w:cs="Arial"/>
          <w:sz w:val="22"/>
          <w:szCs w:val="18"/>
        </w:rPr>
        <w:t xml:space="preserve"> </w:t>
      </w:r>
    </w:p>
    <w:p w14:paraId="02E61F4F" w14:textId="77777777" w:rsidR="00E1326B" w:rsidRDefault="00E1326B" w:rsidP="00D87171">
      <w:pPr>
        <w:pStyle w:val="NormalWeb"/>
        <w:shd w:val="clear" w:color="auto" w:fill="FFFFFF"/>
        <w:spacing w:after="0" w:afterAutospacing="0"/>
        <w:rPr>
          <w:rFonts w:ascii="Arial" w:hAnsi="Arial" w:cs="Arial"/>
          <w:sz w:val="18"/>
          <w:szCs w:val="18"/>
        </w:rPr>
      </w:pPr>
    </w:p>
    <w:p w14:paraId="514BC6F5" w14:textId="77777777" w:rsidR="00212321" w:rsidRDefault="00212321" w:rsidP="00D87171">
      <w:pPr>
        <w:pStyle w:val="NormalWeb"/>
        <w:shd w:val="clear" w:color="auto" w:fill="FFFFFF"/>
        <w:spacing w:after="0" w:afterAutospacing="0"/>
        <w:rPr>
          <w:rFonts w:ascii="Arial" w:hAnsi="Arial" w:cs="Arial"/>
          <w:sz w:val="18"/>
          <w:szCs w:val="18"/>
        </w:rPr>
      </w:pPr>
    </w:p>
    <w:p w14:paraId="631C73C1" w14:textId="77777777" w:rsidR="00212321" w:rsidRDefault="00212321" w:rsidP="00D87171">
      <w:pPr>
        <w:pStyle w:val="NormalWeb"/>
        <w:shd w:val="clear" w:color="auto" w:fill="FFFFFF"/>
        <w:spacing w:after="0" w:afterAutospacing="0"/>
        <w:rPr>
          <w:rFonts w:ascii="Arial" w:hAnsi="Arial" w:cs="Arial"/>
          <w:sz w:val="18"/>
          <w:szCs w:val="18"/>
        </w:rPr>
      </w:pPr>
    </w:p>
    <w:p w14:paraId="5591A048" w14:textId="77777777" w:rsidR="00212321" w:rsidRPr="0050006D" w:rsidRDefault="00212321" w:rsidP="00212321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28"/>
          <w:szCs w:val="18"/>
        </w:rPr>
      </w:pPr>
      <w:r w:rsidRPr="0050006D">
        <w:rPr>
          <w:rFonts w:ascii="Arial" w:hAnsi="Arial" w:cs="Arial"/>
          <w:b/>
          <w:sz w:val="28"/>
          <w:szCs w:val="18"/>
        </w:rPr>
        <w:lastRenderedPageBreak/>
        <w:t>Theme Analysis</w:t>
      </w:r>
    </w:p>
    <w:p w14:paraId="4EBEDCF2" w14:textId="77777777" w:rsidR="00212321" w:rsidRPr="0050006D" w:rsidRDefault="00DF1E09" w:rsidP="00D87171">
      <w:pPr>
        <w:pStyle w:val="NormalWeb"/>
        <w:shd w:val="clear" w:color="auto" w:fill="FFFFFF"/>
        <w:spacing w:after="0" w:afterAutospacing="0"/>
        <w:rPr>
          <w:rFonts w:ascii="Arial" w:hAnsi="Arial" w:cs="Arial"/>
          <w:b/>
          <w:sz w:val="22"/>
          <w:szCs w:val="18"/>
        </w:rPr>
      </w:pPr>
      <w:r w:rsidRPr="0050006D">
        <w:rPr>
          <w:rFonts w:ascii="Arial" w:hAnsi="Arial" w:cs="Arial"/>
          <w:b/>
          <w:sz w:val="22"/>
          <w:szCs w:val="18"/>
        </w:rPr>
        <w:t xml:space="preserve">Directions: </w:t>
      </w:r>
      <w:r w:rsidR="00212321" w:rsidRPr="0050006D">
        <w:rPr>
          <w:rFonts w:ascii="Arial" w:hAnsi="Arial" w:cs="Arial"/>
          <w:b/>
          <w:sz w:val="22"/>
          <w:szCs w:val="18"/>
        </w:rPr>
        <w:t xml:space="preserve">As you read find examples of each of the following themes. Find at least 4 citations that show examples of each </w:t>
      </w:r>
      <w:r w:rsidR="00F45A11" w:rsidRPr="0050006D">
        <w:rPr>
          <w:rFonts w:ascii="Arial" w:hAnsi="Arial" w:cs="Arial"/>
          <w:b/>
          <w:sz w:val="22"/>
          <w:szCs w:val="18"/>
        </w:rPr>
        <w:t>theme</w:t>
      </w:r>
      <w:r w:rsidR="00212321" w:rsidRPr="0050006D">
        <w:rPr>
          <w:rFonts w:ascii="Arial" w:hAnsi="Arial" w:cs="Arial"/>
          <w:b/>
          <w:sz w:val="22"/>
          <w:szCs w:val="18"/>
        </w:rPr>
        <w:t xml:space="preserve">. </w:t>
      </w:r>
    </w:p>
    <w:p w14:paraId="0B2F143F" w14:textId="77777777" w:rsidR="00F45A11" w:rsidRPr="0050006D" w:rsidRDefault="00F45A11" w:rsidP="00D87171">
      <w:pPr>
        <w:pStyle w:val="NormalWeb"/>
        <w:shd w:val="clear" w:color="auto" w:fill="FFFFFF"/>
        <w:spacing w:after="0" w:afterAutospacing="0"/>
        <w:rPr>
          <w:rFonts w:ascii="Arial" w:hAnsi="Arial" w:cs="Arial"/>
          <w:b/>
          <w:sz w:val="22"/>
          <w:szCs w:val="18"/>
        </w:rPr>
      </w:pPr>
      <w:r w:rsidRPr="0050006D">
        <w:rPr>
          <w:rFonts w:ascii="Arial" w:hAnsi="Arial" w:cs="Arial"/>
          <w:b/>
          <w:sz w:val="22"/>
          <w:szCs w:val="18"/>
        </w:rPr>
        <w:t>Theme</w:t>
      </w:r>
    </w:p>
    <w:p w14:paraId="282870AE" w14:textId="77777777" w:rsidR="00212321" w:rsidRPr="0050006D" w:rsidRDefault="00212321" w:rsidP="00212321">
      <w:pPr>
        <w:pStyle w:val="NormalWeb"/>
        <w:numPr>
          <w:ilvl w:val="0"/>
          <w:numId w:val="10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50006D">
        <w:rPr>
          <w:rFonts w:ascii="Arial" w:hAnsi="Arial" w:cs="Arial"/>
          <w:bCs/>
          <w:sz w:val="22"/>
          <w:szCs w:val="22"/>
        </w:rPr>
        <w:t>The Struggle Between Change and Tradition</w:t>
      </w:r>
    </w:p>
    <w:p w14:paraId="32779B1A" w14:textId="77777777" w:rsidR="00212321" w:rsidRPr="0050006D" w:rsidRDefault="00212321" w:rsidP="00212321">
      <w:pPr>
        <w:pStyle w:val="NormalWeb"/>
        <w:numPr>
          <w:ilvl w:val="0"/>
          <w:numId w:val="10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50006D">
        <w:rPr>
          <w:rFonts w:ascii="Arial" w:hAnsi="Arial" w:cs="Arial"/>
          <w:bCs/>
          <w:sz w:val="22"/>
          <w:szCs w:val="22"/>
        </w:rPr>
        <w:t>Varying Interpretations of Masculinity</w:t>
      </w:r>
    </w:p>
    <w:p w14:paraId="318610C2" w14:textId="77777777" w:rsidR="00212321" w:rsidRPr="0050006D" w:rsidRDefault="00212321" w:rsidP="00212321">
      <w:pPr>
        <w:pStyle w:val="NormalWeb"/>
        <w:numPr>
          <w:ilvl w:val="0"/>
          <w:numId w:val="10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50006D">
        <w:rPr>
          <w:rFonts w:ascii="Arial" w:hAnsi="Arial" w:cs="Arial"/>
          <w:bCs/>
          <w:sz w:val="22"/>
          <w:szCs w:val="22"/>
        </w:rPr>
        <w:t>Language as a Sign of Cultural Difference</w:t>
      </w:r>
    </w:p>
    <w:p w14:paraId="7F3DB3EC" w14:textId="77777777" w:rsidR="00212321" w:rsidRPr="0050006D" w:rsidRDefault="00212321" w:rsidP="00212321">
      <w:pPr>
        <w:pStyle w:val="NormalWeb"/>
        <w:numPr>
          <w:ilvl w:val="0"/>
          <w:numId w:val="10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50006D">
        <w:rPr>
          <w:rFonts w:ascii="Arial" w:hAnsi="Arial" w:cs="Arial"/>
          <w:bCs/>
          <w:sz w:val="22"/>
          <w:szCs w:val="22"/>
        </w:rPr>
        <w:t>Clash of Cultures</w:t>
      </w:r>
    </w:p>
    <w:p w14:paraId="7D2C4F94" w14:textId="77777777" w:rsidR="00212321" w:rsidRPr="0050006D" w:rsidRDefault="00212321" w:rsidP="00F45A11">
      <w:pPr>
        <w:pStyle w:val="NormalWeb"/>
        <w:numPr>
          <w:ilvl w:val="0"/>
          <w:numId w:val="10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50006D">
        <w:rPr>
          <w:rFonts w:ascii="Arial" w:hAnsi="Arial" w:cs="Arial"/>
          <w:bCs/>
          <w:sz w:val="22"/>
          <w:szCs w:val="22"/>
        </w:rPr>
        <w:t>Destiny</w:t>
      </w:r>
    </w:p>
    <w:p w14:paraId="27F5E1DE" w14:textId="77777777" w:rsidR="00F45A11" w:rsidRPr="0050006D" w:rsidRDefault="00F45A11" w:rsidP="00F45A11">
      <w:pPr>
        <w:pStyle w:val="NormalWeb"/>
        <w:numPr>
          <w:ilvl w:val="0"/>
          <w:numId w:val="10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50006D">
        <w:rPr>
          <w:rFonts w:ascii="Arial" w:hAnsi="Arial" w:cs="Arial"/>
          <w:bCs/>
          <w:sz w:val="22"/>
          <w:szCs w:val="22"/>
        </w:rPr>
        <w:t xml:space="preserve">Masculinity </w:t>
      </w:r>
    </w:p>
    <w:p w14:paraId="1EE6DA4A" w14:textId="77777777" w:rsidR="00F45A11" w:rsidRPr="0050006D" w:rsidRDefault="00F45A11" w:rsidP="00F45A11">
      <w:pPr>
        <w:pStyle w:val="NormalWeb"/>
        <w:numPr>
          <w:ilvl w:val="0"/>
          <w:numId w:val="10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50006D">
        <w:rPr>
          <w:rFonts w:ascii="Arial" w:hAnsi="Arial" w:cs="Arial"/>
          <w:bCs/>
          <w:sz w:val="22"/>
          <w:szCs w:val="22"/>
        </w:rPr>
        <w:t xml:space="preserve">Fate/Destiny vs. Free Will </w:t>
      </w:r>
    </w:p>
    <w:p w14:paraId="19511E27" w14:textId="77777777" w:rsidR="00E1326B" w:rsidRPr="0050006D" w:rsidRDefault="00F45A11" w:rsidP="00F45A11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Cs w:val="18"/>
        </w:rPr>
      </w:pPr>
      <w:r w:rsidRPr="0050006D">
        <w:rPr>
          <w:rFonts w:ascii="Arial" w:hAnsi="Arial" w:cs="Arial"/>
          <w:b/>
          <w:sz w:val="28"/>
          <w:szCs w:val="18"/>
        </w:rPr>
        <w:t>Analysis of Male/Female Relationships</w:t>
      </w:r>
    </w:p>
    <w:p w14:paraId="57FE8CC4" w14:textId="77777777" w:rsidR="00F45A11" w:rsidRPr="0050006D" w:rsidRDefault="00F45A11" w:rsidP="00F45A11">
      <w:pPr>
        <w:pStyle w:val="NormalWeb"/>
        <w:shd w:val="clear" w:color="auto" w:fill="FFFFFF"/>
        <w:spacing w:after="0" w:afterAutospacing="0"/>
        <w:rPr>
          <w:rFonts w:ascii="Arial" w:hAnsi="Arial" w:cs="Arial"/>
          <w:b/>
          <w:sz w:val="22"/>
          <w:szCs w:val="18"/>
        </w:rPr>
      </w:pPr>
      <w:r w:rsidRPr="0050006D">
        <w:rPr>
          <w:rFonts w:ascii="Arial" w:hAnsi="Arial" w:cs="Arial"/>
          <w:b/>
          <w:sz w:val="22"/>
          <w:szCs w:val="18"/>
        </w:rPr>
        <w:t xml:space="preserve">Directions: As you read analyze and take notes on the following as it pertains to Male/Female Relationships. Find examples and citations for each. </w:t>
      </w:r>
    </w:p>
    <w:p w14:paraId="5B6B29CC" w14:textId="77777777" w:rsidR="00F45A11" w:rsidRPr="0050006D" w:rsidRDefault="00F45A11" w:rsidP="00212321">
      <w:pPr>
        <w:rPr>
          <w:rFonts w:ascii="Arial" w:hAnsi="Arial" w:cs="Arial"/>
          <w:b/>
        </w:rPr>
      </w:pPr>
    </w:p>
    <w:p w14:paraId="392F54D8" w14:textId="77777777" w:rsidR="00212321" w:rsidRPr="0050006D" w:rsidRDefault="00212321" w:rsidP="00212321">
      <w:pPr>
        <w:rPr>
          <w:rFonts w:ascii="Arial" w:hAnsi="Arial" w:cs="Arial"/>
          <w:b/>
        </w:rPr>
      </w:pPr>
      <w:r w:rsidRPr="0050006D">
        <w:rPr>
          <w:rFonts w:ascii="Arial" w:hAnsi="Arial" w:cs="Arial"/>
          <w:b/>
        </w:rPr>
        <w:t xml:space="preserve">Male / Female Relationships </w:t>
      </w:r>
    </w:p>
    <w:p w14:paraId="67D6C539" w14:textId="77777777" w:rsidR="00212321" w:rsidRPr="0050006D" w:rsidRDefault="00212321" w:rsidP="00F45A1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0006D">
        <w:rPr>
          <w:rFonts w:ascii="Arial" w:hAnsi="Arial" w:cs="Arial"/>
        </w:rPr>
        <w:t xml:space="preserve">Jealousy </w:t>
      </w:r>
    </w:p>
    <w:p w14:paraId="355904FB" w14:textId="77777777" w:rsidR="00212321" w:rsidRPr="0050006D" w:rsidRDefault="00212321" w:rsidP="00F45A1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0006D">
        <w:rPr>
          <w:rFonts w:ascii="Arial" w:hAnsi="Arial" w:cs="Arial"/>
        </w:rPr>
        <w:t xml:space="preserve">Overpowering </w:t>
      </w:r>
    </w:p>
    <w:p w14:paraId="3320F2E4" w14:textId="77777777" w:rsidR="00212321" w:rsidRPr="0050006D" w:rsidRDefault="00212321" w:rsidP="00F45A1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0006D">
        <w:rPr>
          <w:rFonts w:ascii="Arial" w:hAnsi="Arial" w:cs="Arial"/>
        </w:rPr>
        <w:t xml:space="preserve">Enforced gender roles </w:t>
      </w:r>
    </w:p>
    <w:p w14:paraId="1212E947" w14:textId="77777777" w:rsidR="00212321" w:rsidRPr="0050006D" w:rsidRDefault="00F45A11" w:rsidP="00F45A1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0006D">
        <w:rPr>
          <w:rFonts w:ascii="Arial" w:hAnsi="Arial" w:cs="Arial"/>
        </w:rPr>
        <w:t xml:space="preserve">Sexism </w:t>
      </w:r>
      <w:r w:rsidR="00212321" w:rsidRPr="0050006D">
        <w:rPr>
          <w:rFonts w:ascii="Arial" w:hAnsi="Arial" w:cs="Arial"/>
        </w:rPr>
        <w:t xml:space="preserve"> </w:t>
      </w:r>
    </w:p>
    <w:p w14:paraId="7A8BF11A" w14:textId="77777777" w:rsidR="00212321" w:rsidRPr="0050006D" w:rsidRDefault="00212321" w:rsidP="00F45A1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0006D">
        <w:rPr>
          <w:rFonts w:ascii="Arial" w:hAnsi="Arial" w:cs="Arial"/>
        </w:rPr>
        <w:t>Double standard</w:t>
      </w:r>
      <w:r w:rsidR="00F45A11" w:rsidRPr="0050006D">
        <w:rPr>
          <w:rFonts w:ascii="Arial" w:hAnsi="Arial" w:cs="Arial"/>
        </w:rPr>
        <w:t>s</w:t>
      </w:r>
      <w:r w:rsidRPr="0050006D">
        <w:rPr>
          <w:rFonts w:ascii="Arial" w:hAnsi="Arial" w:cs="Arial"/>
        </w:rPr>
        <w:t xml:space="preserve"> </w:t>
      </w:r>
    </w:p>
    <w:p w14:paraId="65AD6801" w14:textId="77777777" w:rsidR="00212321" w:rsidRPr="0050006D" w:rsidRDefault="00F45A11" w:rsidP="00F45A11">
      <w:pPr>
        <w:jc w:val="center"/>
        <w:rPr>
          <w:rFonts w:ascii="Arial" w:hAnsi="Arial" w:cs="Arial"/>
          <w:b/>
          <w:sz w:val="28"/>
        </w:rPr>
      </w:pPr>
      <w:r w:rsidRPr="0050006D">
        <w:rPr>
          <w:rFonts w:ascii="Arial" w:hAnsi="Arial" w:cs="Arial"/>
          <w:b/>
          <w:sz w:val="28"/>
        </w:rPr>
        <w:t xml:space="preserve">Conflicts </w:t>
      </w:r>
    </w:p>
    <w:p w14:paraId="487BEE6A" w14:textId="77777777" w:rsidR="00F45A11" w:rsidRPr="0050006D" w:rsidRDefault="00F45A11" w:rsidP="00F45A11">
      <w:pPr>
        <w:pStyle w:val="NormalWeb"/>
        <w:shd w:val="clear" w:color="auto" w:fill="FFFFFF"/>
        <w:spacing w:after="0" w:afterAutospacing="0"/>
        <w:rPr>
          <w:rFonts w:ascii="Arial" w:hAnsi="Arial" w:cs="Arial"/>
          <w:b/>
          <w:sz w:val="22"/>
          <w:szCs w:val="18"/>
        </w:rPr>
      </w:pPr>
      <w:r w:rsidRPr="0050006D">
        <w:rPr>
          <w:rFonts w:ascii="Arial" w:hAnsi="Arial" w:cs="Arial"/>
          <w:b/>
          <w:sz w:val="22"/>
          <w:szCs w:val="18"/>
        </w:rPr>
        <w:t xml:space="preserve">Directions: As you read analyze and the conflicts within the novel for the main characters. For each of the main character, take notes on the conflicts that they deal with. Have citations </w:t>
      </w:r>
      <w:r w:rsidR="00DF1E09" w:rsidRPr="0050006D">
        <w:rPr>
          <w:rFonts w:ascii="Arial" w:hAnsi="Arial" w:cs="Arial"/>
          <w:b/>
          <w:sz w:val="22"/>
          <w:szCs w:val="18"/>
        </w:rPr>
        <w:t xml:space="preserve">for each. </w:t>
      </w:r>
    </w:p>
    <w:p w14:paraId="5576429B" w14:textId="77777777" w:rsidR="00F45A11" w:rsidRPr="0050006D" w:rsidRDefault="00F45A11" w:rsidP="00212321">
      <w:pPr>
        <w:rPr>
          <w:rFonts w:ascii="Arial" w:hAnsi="Arial" w:cs="Arial"/>
        </w:rPr>
      </w:pPr>
    </w:p>
    <w:p w14:paraId="34E615F1" w14:textId="77777777" w:rsidR="00F45A11" w:rsidRPr="0050006D" w:rsidRDefault="00F45A11" w:rsidP="00212321">
      <w:pPr>
        <w:rPr>
          <w:rFonts w:ascii="Arial" w:hAnsi="Arial" w:cs="Arial"/>
          <w:b/>
        </w:rPr>
      </w:pPr>
      <w:r w:rsidRPr="0050006D">
        <w:rPr>
          <w:rFonts w:ascii="Arial" w:hAnsi="Arial" w:cs="Arial"/>
          <w:b/>
        </w:rPr>
        <w:t>Conflicts</w:t>
      </w:r>
    </w:p>
    <w:p w14:paraId="79E48C06" w14:textId="77777777" w:rsidR="00212321" w:rsidRPr="0050006D" w:rsidRDefault="00212321" w:rsidP="00F45A11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50006D">
        <w:rPr>
          <w:rFonts w:ascii="Arial" w:hAnsi="Arial" w:cs="Arial"/>
        </w:rPr>
        <w:t xml:space="preserve">Man </w:t>
      </w:r>
      <w:r w:rsidR="00FA106A" w:rsidRPr="0050006D">
        <w:rPr>
          <w:rFonts w:ascii="Arial" w:hAnsi="Arial" w:cs="Arial"/>
        </w:rPr>
        <w:t>vs.</w:t>
      </w:r>
      <w:r w:rsidR="00F45A11" w:rsidRPr="0050006D">
        <w:rPr>
          <w:rFonts w:ascii="Arial" w:hAnsi="Arial" w:cs="Arial"/>
        </w:rPr>
        <w:t xml:space="preserve"> M</w:t>
      </w:r>
      <w:r w:rsidRPr="0050006D">
        <w:rPr>
          <w:rFonts w:ascii="Arial" w:hAnsi="Arial" w:cs="Arial"/>
        </w:rPr>
        <w:t xml:space="preserve">an </w:t>
      </w:r>
      <w:r w:rsidRPr="0050006D">
        <w:rPr>
          <w:rFonts w:ascii="Arial" w:hAnsi="Arial" w:cs="Arial"/>
          <w:b/>
        </w:rPr>
        <w:t xml:space="preserve"> </w:t>
      </w:r>
    </w:p>
    <w:p w14:paraId="4FDCBB57" w14:textId="77777777" w:rsidR="00212321" w:rsidRPr="0050006D" w:rsidRDefault="00212321" w:rsidP="00F45A1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0006D">
        <w:rPr>
          <w:rFonts w:ascii="Arial" w:hAnsi="Arial" w:cs="Arial"/>
        </w:rPr>
        <w:t xml:space="preserve">Man </w:t>
      </w:r>
      <w:r w:rsidR="00F45A11" w:rsidRPr="0050006D">
        <w:rPr>
          <w:rFonts w:ascii="Arial" w:hAnsi="Arial" w:cs="Arial"/>
        </w:rPr>
        <w:t>vs. H</w:t>
      </w:r>
      <w:r w:rsidRPr="0050006D">
        <w:rPr>
          <w:rFonts w:ascii="Arial" w:hAnsi="Arial" w:cs="Arial"/>
        </w:rPr>
        <w:t xml:space="preserve">imself </w:t>
      </w:r>
    </w:p>
    <w:p w14:paraId="620BC781" w14:textId="77777777" w:rsidR="00212321" w:rsidRPr="0050006D" w:rsidRDefault="00212321" w:rsidP="00F45A1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0006D">
        <w:rPr>
          <w:rFonts w:ascii="Arial" w:hAnsi="Arial" w:cs="Arial"/>
        </w:rPr>
        <w:t xml:space="preserve">Man </w:t>
      </w:r>
      <w:r w:rsidR="00F45A11" w:rsidRPr="0050006D">
        <w:rPr>
          <w:rFonts w:ascii="Arial" w:hAnsi="Arial" w:cs="Arial"/>
        </w:rPr>
        <w:t>vs. S</w:t>
      </w:r>
      <w:r w:rsidRPr="0050006D">
        <w:rPr>
          <w:rFonts w:ascii="Arial" w:hAnsi="Arial" w:cs="Arial"/>
        </w:rPr>
        <w:t xml:space="preserve">ociety </w:t>
      </w:r>
    </w:p>
    <w:p w14:paraId="78F183F7" w14:textId="77777777" w:rsidR="00F45A11" w:rsidRPr="0050006D" w:rsidRDefault="00F45A11" w:rsidP="00F45A1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0006D">
        <w:rPr>
          <w:rFonts w:ascii="Arial" w:hAnsi="Arial" w:cs="Arial"/>
        </w:rPr>
        <w:t xml:space="preserve">Man vs. </w:t>
      </w:r>
      <w:r w:rsidR="00FA106A" w:rsidRPr="0050006D">
        <w:rPr>
          <w:rFonts w:ascii="Arial" w:hAnsi="Arial" w:cs="Arial"/>
        </w:rPr>
        <w:t>Machine/Technology</w:t>
      </w:r>
    </w:p>
    <w:p w14:paraId="64608E58" w14:textId="77777777" w:rsidR="00F45A11" w:rsidRPr="0050006D" w:rsidRDefault="00F45A11" w:rsidP="00F45A1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0006D">
        <w:rPr>
          <w:rFonts w:ascii="Arial" w:hAnsi="Arial" w:cs="Arial"/>
        </w:rPr>
        <w:t xml:space="preserve">Man vs. Morals </w:t>
      </w:r>
    </w:p>
    <w:p w14:paraId="6741AA4C" w14:textId="77777777" w:rsidR="00F45A11" w:rsidRPr="0050006D" w:rsidRDefault="00F45A11" w:rsidP="00F45A1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0006D">
        <w:rPr>
          <w:rFonts w:ascii="Arial" w:hAnsi="Arial" w:cs="Arial"/>
        </w:rPr>
        <w:t>Man vs. S</w:t>
      </w:r>
      <w:r w:rsidR="00FA106A" w:rsidRPr="0050006D">
        <w:rPr>
          <w:rFonts w:ascii="Arial" w:hAnsi="Arial" w:cs="Arial"/>
        </w:rPr>
        <w:t xml:space="preserve">upernatural/Spirits </w:t>
      </w:r>
    </w:p>
    <w:p w14:paraId="5D2F07C4" w14:textId="77777777" w:rsidR="00FA106A" w:rsidRPr="0050006D" w:rsidRDefault="00FA106A" w:rsidP="00F45A1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0006D">
        <w:rPr>
          <w:rFonts w:ascii="Arial" w:hAnsi="Arial" w:cs="Arial"/>
        </w:rPr>
        <w:t xml:space="preserve">Man vs. Nature </w:t>
      </w:r>
    </w:p>
    <w:p w14:paraId="7049C217" w14:textId="77777777" w:rsidR="00212321" w:rsidRPr="0050006D" w:rsidRDefault="00212321" w:rsidP="00212321">
      <w:pPr>
        <w:rPr>
          <w:rFonts w:ascii="Arial" w:hAnsi="Arial" w:cs="Arial"/>
        </w:rPr>
      </w:pPr>
    </w:p>
    <w:p w14:paraId="58A7EF07" w14:textId="77777777" w:rsidR="00212321" w:rsidRPr="0050006D" w:rsidRDefault="00212321" w:rsidP="00212321">
      <w:pPr>
        <w:rPr>
          <w:rFonts w:ascii="Arial" w:hAnsi="Arial" w:cs="Arial"/>
        </w:rPr>
      </w:pPr>
    </w:p>
    <w:p w14:paraId="3D89D75B" w14:textId="77777777" w:rsidR="00212321" w:rsidRDefault="00212321" w:rsidP="00D87171">
      <w:pPr>
        <w:pStyle w:val="NormalWeb"/>
        <w:shd w:val="clear" w:color="auto" w:fill="FFFFFF"/>
        <w:spacing w:after="0" w:afterAutospacing="0"/>
        <w:rPr>
          <w:rFonts w:ascii="Arial" w:hAnsi="Arial" w:cs="Arial"/>
          <w:sz w:val="18"/>
          <w:szCs w:val="18"/>
        </w:rPr>
      </w:pPr>
    </w:p>
    <w:p w14:paraId="6C17828A" w14:textId="77777777" w:rsidR="00E1326B" w:rsidRDefault="00E1326B" w:rsidP="00D87171">
      <w:pPr>
        <w:pStyle w:val="NormalWeb"/>
        <w:shd w:val="clear" w:color="auto" w:fill="FFFFFF"/>
        <w:spacing w:after="0" w:afterAutospacing="0"/>
        <w:rPr>
          <w:rFonts w:ascii="Arial" w:hAnsi="Arial" w:cs="Arial"/>
          <w:sz w:val="18"/>
          <w:szCs w:val="18"/>
        </w:rPr>
      </w:pPr>
    </w:p>
    <w:p w14:paraId="5CF7E915" w14:textId="77777777" w:rsidR="00E1326B" w:rsidRDefault="00E1326B" w:rsidP="00D87171">
      <w:pPr>
        <w:pStyle w:val="NormalWeb"/>
        <w:shd w:val="clear" w:color="auto" w:fill="FFFFFF"/>
        <w:spacing w:after="0" w:afterAutospacing="0"/>
        <w:rPr>
          <w:rFonts w:ascii="Arial" w:hAnsi="Arial" w:cs="Arial"/>
          <w:sz w:val="18"/>
          <w:szCs w:val="18"/>
        </w:rPr>
      </w:pPr>
    </w:p>
    <w:p w14:paraId="2DB5BBB2" w14:textId="77777777" w:rsidR="00DF1E09" w:rsidRPr="00DF1E09" w:rsidRDefault="00DF1E09" w:rsidP="0050006D">
      <w:pPr>
        <w:pStyle w:val="NormalWeb"/>
        <w:shd w:val="clear" w:color="auto" w:fill="FFFFFF"/>
        <w:spacing w:after="0" w:afterAutospacing="0"/>
        <w:rPr>
          <w:rFonts w:ascii="Arial" w:hAnsi="Arial" w:cs="Arial"/>
          <w:b/>
          <w:sz w:val="18"/>
          <w:szCs w:val="18"/>
        </w:rPr>
      </w:pPr>
    </w:p>
    <w:sectPr w:rsidR="00DF1E09" w:rsidRPr="00DF1E09" w:rsidSect="00D871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25D19" w14:textId="77777777" w:rsidR="00DF1E09" w:rsidRDefault="00DF1E09" w:rsidP="00212321">
      <w:pPr>
        <w:spacing w:after="0" w:line="240" w:lineRule="auto"/>
      </w:pPr>
      <w:r>
        <w:separator/>
      </w:r>
    </w:p>
  </w:endnote>
  <w:endnote w:type="continuationSeparator" w:id="0">
    <w:p w14:paraId="0093196B" w14:textId="77777777" w:rsidR="00DF1E09" w:rsidRDefault="00DF1E09" w:rsidP="0021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E792D" w14:textId="77777777" w:rsidR="00DF1E09" w:rsidRDefault="00DF1E09" w:rsidP="00212321">
      <w:pPr>
        <w:spacing w:after="0" w:line="240" w:lineRule="auto"/>
      </w:pPr>
      <w:r>
        <w:separator/>
      </w:r>
    </w:p>
  </w:footnote>
  <w:footnote w:type="continuationSeparator" w:id="0">
    <w:p w14:paraId="508850CD" w14:textId="77777777" w:rsidR="00DF1E09" w:rsidRDefault="00DF1E09" w:rsidP="00212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2C43"/>
    <w:multiLevelType w:val="hybridMultilevel"/>
    <w:tmpl w:val="77C4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B59B5"/>
    <w:multiLevelType w:val="hybridMultilevel"/>
    <w:tmpl w:val="728266EC"/>
    <w:lvl w:ilvl="0" w:tplc="D1DA4EF2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AC8C74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28FF30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DC1B9C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E4AC2E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28DB68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C668B0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C852E2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9ED3B2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E2312AE"/>
    <w:multiLevelType w:val="hybridMultilevel"/>
    <w:tmpl w:val="A18E55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83778F"/>
    <w:multiLevelType w:val="hybridMultilevel"/>
    <w:tmpl w:val="9552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673C3"/>
    <w:multiLevelType w:val="multilevel"/>
    <w:tmpl w:val="96DE5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87339"/>
    <w:multiLevelType w:val="hybridMultilevel"/>
    <w:tmpl w:val="565C5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93685"/>
    <w:multiLevelType w:val="hybridMultilevel"/>
    <w:tmpl w:val="B798F084"/>
    <w:lvl w:ilvl="0" w:tplc="A8C88678">
      <w:start w:val="1"/>
      <w:numFmt w:val="decimal"/>
      <w:lvlText w:val="%1."/>
      <w:lvlJc w:val="left"/>
      <w:pPr>
        <w:ind w:left="950" w:hanging="220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1"/>
        <w:szCs w:val="21"/>
      </w:rPr>
    </w:lvl>
    <w:lvl w:ilvl="1" w:tplc="2578EC92">
      <w:numFmt w:val="bullet"/>
      <w:lvlText w:val="•"/>
      <w:lvlJc w:val="left"/>
      <w:pPr>
        <w:ind w:left="1406" w:hanging="96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2" w:tplc="1CEC080E">
      <w:numFmt w:val="bullet"/>
      <w:lvlText w:val="•"/>
      <w:lvlJc w:val="left"/>
      <w:pPr>
        <w:ind w:left="1460" w:hanging="96"/>
      </w:pPr>
      <w:rPr>
        <w:rFonts w:hint="default"/>
      </w:rPr>
    </w:lvl>
    <w:lvl w:ilvl="3" w:tplc="4F48D752">
      <w:numFmt w:val="bullet"/>
      <w:lvlText w:val="•"/>
      <w:lvlJc w:val="left"/>
      <w:pPr>
        <w:ind w:left="1680" w:hanging="96"/>
      </w:pPr>
      <w:rPr>
        <w:rFonts w:hint="default"/>
      </w:rPr>
    </w:lvl>
    <w:lvl w:ilvl="4" w:tplc="E44E0874">
      <w:numFmt w:val="bullet"/>
      <w:lvlText w:val="•"/>
      <w:lvlJc w:val="left"/>
      <w:pPr>
        <w:ind w:left="2942" w:hanging="96"/>
      </w:pPr>
      <w:rPr>
        <w:rFonts w:hint="default"/>
      </w:rPr>
    </w:lvl>
    <w:lvl w:ilvl="5" w:tplc="AACE1968">
      <w:numFmt w:val="bullet"/>
      <w:lvlText w:val="•"/>
      <w:lvlJc w:val="left"/>
      <w:pPr>
        <w:ind w:left="4205" w:hanging="96"/>
      </w:pPr>
      <w:rPr>
        <w:rFonts w:hint="default"/>
      </w:rPr>
    </w:lvl>
    <w:lvl w:ilvl="6" w:tplc="FF306D58">
      <w:numFmt w:val="bullet"/>
      <w:lvlText w:val="•"/>
      <w:lvlJc w:val="left"/>
      <w:pPr>
        <w:ind w:left="5468" w:hanging="96"/>
      </w:pPr>
      <w:rPr>
        <w:rFonts w:hint="default"/>
      </w:rPr>
    </w:lvl>
    <w:lvl w:ilvl="7" w:tplc="25C202D2">
      <w:numFmt w:val="bullet"/>
      <w:lvlText w:val="•"/>
      <w:lvlJc w:val="left"/>
      <w:pPr>
        <w:ind w:left="6731" w:hanging="96"/>
      </w:pPr>
      <w:rPr>
        <w:rFonts w:hint="default"/>
      </w:rPr>
    </w:lvl>
    <w:lvl w:ilvl="8" w:tplc="A88CB2D2">
      <w:numFmt w:val="bullet"/>
      <w:lvlText w:val="•"/>
      <w:lvlJc w:val="left"/>
      <w:pPr>
        <w:ind w:left="7994" w:hanging="96"/>
      </w:pPr>
      <w:rPr>
        <w:rFonts w:hint="default"/>
      </w:rPr>
    </w:lvl>
  </w:abstractNum>
  <w:abstractNum w:abstractNumId="7" w15:restartNumberingAfterBreak="0">
    <w:nsid w:val="3C177453"/>
    <w:multiLevelType w:val="hybridMultilevel"/>
    <w:tmpl w:val="D00CD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20087"/>
    <w:multiLevelType w:val="multilevel"/>
    <w:tmpl w:val="E2A09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E82380"/>
    <w:multiLevelType w:val="multilevel"/>
    <w:tmpl w:val="340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B5745E"/>
    <w:multiLevelType w:val="hybridMultilevel"/>
    <w:tmpl w:val="2CB6B020"/>
    <w:lvl w:ilvl="0" w:tplc="48487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AC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2B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4D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8EB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4A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A43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023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A4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FD8452C"/>
    <w:multiLevelType w:val="hybridMultilevel"/>
    <w:tmpl w:val="30B4CC48"/>
    <w:lvl w:ilvl="0" w:tplc="7AF233B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text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11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71"/>
    <w:rsid w:val="000D2F68"/>
    <w:rsid w:val="001341FF"/>
    <w:rsid w:val="00212321"/>
    <w:rsid w:val="002179CD"/>
    <w:rsid w:val="00313A7B"/>
    <w:rsid w:val="003818C3"/>
    <w:rsid w:val="00382F60"/>
    <w:rsid w:val="00486CBE"/>
    <w:rsid w:val="0050006D"/>
    <w:rsid w:val="00507C96"/>
    <w:rsid w:val="00525363"/>
    <w:rsid w:val="00592302"/>
    <w:rsid w:val="005A19B3"/>
    <w:rsid w:val="005B0ECF"/>
    <w:rsid w:val="00683488"/>
    <w:rsid w:val="007A27EF"/>
    <w:rsid w:val="007E5284"/>
    <w:rsid w:val="0097756B"/>
    <w:rsid w:val="00A50934"/>
    <w:rsid w:val="00AC6F27"/>
    <w:rsid w:val="00AE6EE9"/>
    <w:rsid w:val="00B9028A"/>
    <w:rsid w:val="00B9792C"/>
    <w:rsid w:val="00C6622C"/>
    <w:rsid w:val="00CE26F8"/>
    <w:rsid w:val="00D87171"/>
    <w:rsid w:val="00DE0F53"/>
    <w:rsid w:val="00DF1E09"/>
    <w:rsid w:val="00E11559"/>
    <w:rsid w:val="00E1326B"/>
    <w:rsid w:val="00E278A5"/>
    <w:rsid w:val="00F367E8"/>
    <w:rsid w:val="00F45A11"/>
    <w:rsid w:val="00FA106A"/>
    <w:rsid w:val="00FC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BC242E"/>
  <w15:docId w15:val="{620E8186-15AD-4C85-9FAD-F2B144C8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3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902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71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17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9028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AC6F2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132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1326B"/>
    <w:pPr>
      <w:widowControl w:val="0"/>
      <w:autoSpaceDE w:val="0"/>
      <w:autoSpaceDN w:val="0"/>
      <w:spacing w:before="10" w:after="0" w:line="240" w:lineRule="auto"/>
      <w:ind w:left="23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1326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217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253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123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321"/>
  </w:style>
  <w:style w:type="paragraph" w:styleId="Footer">
    <w:name w:val="footer"/>
    <w:basedOn w:val="Normal"/>
    <w:link w:val="FooterChar"/>
    <w:uiPriority w:val="99"/>
    <w:unhideWhenUsed/>
    <w:rsid w:val="002123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321"/>
  </w:style>
  <w:style w:type="character" w:styleId="FollowedHyperlink">
    <w:name w:val="FollowedHyperlink"/>
    <w:basedOn w:val="DefaultParagraphFont"/>
    <w:uiPriority w:val="99"/>
    <w:semiHidden/>
    <w:unhideWhenUsed/>
    <w:rsid w:val="005000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49520">
          <w:marLeft w:val="135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215">
          <w:marLeft w:val="135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5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2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25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5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2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0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12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0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9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0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9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bivins@tfd215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bivins@tfd215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Thornton Fractional TWP HS D 215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Bivins, Wendy</dc:creator>
  <cp:keywords/>
  <dc:description/>
  <cp:lastModifiedBy>Desoto, Diane</cp:lastModifiedBy>
  <cp:revision>2</cp:revision>
  <cp:lastPrinted>2019-05-24T17:24:00Z</cp:lastPrinted>
  <dcterms:created xsi:type="dcterms:W3CDTF">2020-05-20T12:38:00Z</dcterms:created>
  <dcterms:modified xsi:type="dcterms:W3CDTF">2020-05-20T12:38:00Z</dcterms:modified>
</cp:coreProperties>
</file>