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67A0" w14:textId="37746DE4" w:rsidR="0090034C" w:rsidRDefault="0090034C" w:rsidP="00A16DEF">
      <w:pPr>
        <w:spacing w:after="0" w:line="240" w:lineRule="auto"/>
        <w:jc w:val="center"/>
        <w:rPr>
          <w:b/>
          <w:bCs/>
          <w:sz w:val="32"/>
          <w:szCs w:val="32"/>
        </w:rPr>
      </w:pPr>
      <w:r w:rsidRPr="0090034C">
        <w:rPr>
          <w:b/>
          <w:bCs/>
          <w:sz w:val="32"/>
          <w:szCs w:val="32"/>
        </w:rPr>
        <w:t>Board of Education Exhibit - Website Listing of Development and Training Completed by Board Members</w:t>
      </w:r>
    </w:p>
    <w:p w14:paraId="566B99F4" w14:textId="77777777" w:rsidR="00A16DEF" w:rsidRPr="00A16DEF" w:rsidRDefault="00A16DEF" w:rsidP="00A16DEF">
      <w:pPr>
        <w:spacing w:after="0" w:line="240" w:lineRule="auto"/>
        <w:jc w:val="center"/>
        <w:rPr>
          <w:b/>
          <w:bCs/>
          <w:sz w:val="20"/>
          <w:szCs w:val="20"/>
        </w:rPr>
      </w:pPr>
    </w:p>
    <w:p w14:paraId="27B4B5B5" w14:textId="2DEB7348" w:rsidR="008E6428" w:rsidRDefault="008E6428" w:rsidP="00A16DEF">
      <w:pPr>
        <w:spacing w:after="0" w:line="240" w:lineRule="auto"/>
      </w:pPr>
      <w:r w:rsidRPr="008E6428">
        <w:t>Each Illinois Board of Education member who is elected or appointed to fill a vacancy of at least one year’s duration must receive professional development leadership training (PDLT) and Open Meetings Act (OMA) training. Mandatory training is also required upon Performance Evaluation Reform Act implementation in each school district. For additional information, see Board policy 2:120, Board Member Development. The following table contains mandatory training and development activities that were completed by each Board member. When the training was provided by the Illinois Association of School Boards, the acronym “IASB” follows the listed activity.</w:t>
      </w:r>
    </w:p>
    <w:p w14:paraId="46EAD911" w14:textId="77777777" w:rsidR="00A16DEF" w:rsidRDefault="00A16DEF" w:rsidP="00A16DEF">
      <w:pPr>
        <w:spacing w:after="0" w:line="240" w:lineRule="auto"/>
      </w:pPr>
    </w:p>
    <w:tbl>
      <w:tblPr>
        <w:tblStyle w:val="TableGrid"/>
        <w:tblW w:w="0" w:type="auto"/>
        <w:tblLook w:val="04A0" w:firstRow="1" w:lastRow="0" w:firstColumn="1" w:lastColumn="0" w:noHBand="0" w:noVBand="1"/>
      </w:tblPr>
      <w:tblGrid>
        <w:gridCol w:w="2314"/>
        <w:gridCol w:w="6410"/>
        <w:gridCol w:w="1346"/>
      </w:tblGrid>
      <w:tr w:rsidR="008E6428" w14:paraId="229B8875" w14:textId="77777777" w:rsidTr="000A5616">
        <w:tc>
          <w:tcPr>
            <w:tcW w:w="2314" w:type="dxa"/>
          </w:tcPr>
          <w:p w14:paraId="7CC8468E" w14:textId="608E0BE6" w:rsidR="008E6428" w:rsidRPr="00E92C15" w:rsidRDefault="004B08EA" w:rsidP="00E92C15">
            <w:pPr>
              <w:jc w:val="center"/>
              <w:rPr>
                <w:rFonts w:cstheme="minorHAnsi"/>
                <w:b/>
                <w:bCs/>
              </w:rPr>
            </w:pPr>
            <w:r w:rsidRPr="00E92C15">
              <w:rPr>
                <w:rFonts w:cstheme="minorHAnsi"/>
                <w:b/>
                <w:bCs/>
              </w:rPr>
              <w:t>NAME</w:t>
            </w:r>
          </w:p>
        </w:tc>
        <w:tc>
          <w:tcPr>
            <w:tcW w:w="6410" w:type="dxa"/>
          </w:tcPr>
          <w:p w14:paraId="2A47BB1C" w14:textId="1180737C" w:rsidR="008E6428" w:rsidRPr="00E92C15" w:rsidRDefault="00816E5D" w:rsidP="00E92C15">
            <w:pPr>
              <w:rPr>
                <w:rFonts w:cstheme="minorHAnsi"/>
                <w:b/>
                <w:bCs/>
              </w:rPr>
            </w:pPr>
            <w:r w:rsidRPr="00E92C15">
              <w:rPr>
                <w:rFonts w:cstheme="minorHAnsi"/>
                <w:b/>
                <w:bCs/>
              </w:rPr>
              <w:t>DEVELOPMENT/TRAINING ACTIVITY &amp; PROVIDER</w:t>
            </w:r>
          </w:p>
        </w:tc>
        <w:tc>
          <w:tcPr>
            <w:tcW w:w="1346" w:type="dxa"/>
          </w:tcPr>
          <w:p w14:paraId="1CE1EF06" w14:textId="2A7B84D1" w:rsidR="008E6428" w:rsidRPr="00E92C15" w:rsidRDefault="00816E5D" w:rsidP="00E92C15">
            <w:pPr>
              <w:jc w:val="center"/>
              <w:rPr>
                <w:rFonts w:cstheme="minorHAnsi"/>
                <w:b/>
                <w:bCs/>
              </w:rPr>
            </w:pPr>
            <w:r w:rsidRPr="00E92C15">
              <w:rPr>
                <w:rFonts w:cstheme="minorHAnsi"/>
                <w:b/>
                <w:bCs/>
              </w:rPr>
              <w:t>DATE COMPLETED</w:t>
            </w:r>
          </w:p>
        </w:tc>
      </w:tr>
      <w:tr w:rsidR="00FC3C64" w14:paraId="5F8F5592" w14:textId="77777777" w:rsidTr="000A5616">
        <w:tc>
          <w:tcPr>
            <w:tcW w:w="2314" w:type="dxa"/>
            <w:tcBorders>
              <w:bottom w:val="single" w:sz="4" w:space="0" w:color="auto"/>
            </w:tcBorders>
          </w:tcPr>
          <w:p w14:paraId="69CF2291" w14:textId="018B8F88" w:rsidR="00FC3C64" w:rsidRPr="00E92C15" w:rsidRDefault="009931AB" w:rsidP="00E92C15">
            <w:pPr>
              <w:rPr>
                <w:rFonts w:cstheme="minorHAnsi"/>
              </w:rPr>
            </w:pPr>
            <w:r>
              <w:rPr>
                <w:rFonts w:cstheme="minorHAnsi"/>
              </w:rPr>
              <w:t>Vanessa Calderon-Miranda</w:t>
            </w:r>
          </w:p>
        </w:tc>
        <w:tc>
          <w:tcPr>
            <w:tcW w:w="6410" w:type="dxa"/>
          </w:tcPr>
          <w:p w14:paraId="4A6E03B8" w14:textId="3B02C202" w:rsidR="00FC3C64" w:rsidRPr="00E92C15" w:rsidRDefault="006328B3" w:rsidP="00E92C15">
            <w:pPr>
              <w:rPr>
                <w:rFonts w:cstheme="minorHAnsi"/>
              </w:rPr>
            </w:pPr>
            <w:r>
              <w:rPr>
                <w:rFonts w:cstheme="minorHAnsi"/>
              </w:rPr>
              <w:t>Basics of Governance</w:t>
            </w:r>
            <w:r w:rsidR="008F54ED">
              <w:rPr>
                <w:rFonts w:cstheme="minorHAnsi"/>
              </w:rPr>
              <w:t xml:space="preserve"> 2025-27</w:t>
            </w:r>
            <w:r>
              <w:rPr>
                <w:rFonts w:cstheme="minorHAnsi"/>
              </w:rPr>
              <w:t>; New Board Member Training Bundle</w:t>
            </w:r>
            <w:r w:rsidR="008F54ED">
              <w:rPr>
                <w:rFonts w:cstheme="minorHAnsi"/>
              </w:rPr>
              <w:t xml:space="preserve"> 2025-27</w:t>
            </w:r>
          </w:p>
        </w:tc>
        <w:tc>
          <w:tcPr>
            <w:tcW w:w="1346" w:type="dxa"/>
          </w:tcPr>
          <w:p w14:paraId="79918B06" w14:textId="1C385EBB" w:rsidR="00FC3C64" w:rsidRPr="00E92C15" w:rsidRDefault="006A64B8" w:rsidP="00E92C15">
            <w:pPr>
              <w:rPr>
                <w:rFonts w:cstheme="minorHAnsi"/>
              </w:rPr>
            </w:pPr>
            <w:r>
              <w:rPr>
                <w:rFonts w:eastAsia="Calibri" w:cstheme="minorHAnsi"/>
                <w:bCs/>
              </w:rPr>
              <w:t>0</w:t>
            </w:r>
            <w:r w:rsidR="006328B3">
              <w:rPr>
                <w:rFonts w:eastAsia="Calibri" w:cstheme="minorHAnsi"/>
                <w:bCs/>
              </w:rPr>
              <w:t>6.18.</w:t>
            </w:r>
            <w:r w:rsidR="007E7F58">
              <w:rPr>
                <w:rFonts w:eastAsia="Calibri" w:cstheme="minorHAnsi"/>
                <w:bCs/>
              </w:rPr>
              <w:t>20</w:t>
            </w:r>
            <w:r w:rsidR="006328B3">
              <w:rPr>
                <w:rFonts w:eastAsia="Calibri" w:cstheme="minorHAnsi"/>
                <w:bCs/>
              </w:rPr>
              <w:t>25</w:t>
            </w:r>
          </w:p>
        </w:tc>
      </w:tr>
      <w:tr w:rsidR="00FC3C64" w14:paraId="635CFB9E" w14:textId="77777777" w:rsidTr="000A5616">
        <w:tc>
          <w:tcPr>
            <w:tcW w:w="2314" w:type="dxa"/>
            <w:tcBorders>
              <w:top w:val="nil"/>
            </w:tcBorders>
          </w:tcPr>
          <w:p w14:paraId="3DD266E0" w14:textId="77777777" w:rsidR="00FC3C64" w:rsidRPr="00E92C15" w:rsidRDefault="00FC3C64" w:rsidP="00E92C15">
            <w:pPr>
              <w:rPr>
                <w:rFonts w:cstheme="minorHAnsi"/>
              </w:rPr>
            </w:pPr>
          </w:p>
        </w:tc>
        <w:tc>
          <w:tcPr>
            <w:tcW w:w="6410" w:type="dxa"/>
          </w:tcPr>
          <w:p w14:paraId="4BC17983" w14:textId="77777777" w:rsidR="00FC3C64" w:rsidRPr="00E92C15" w:rsidRDefault="00FC3C64" w:rsidP="00E92C15">
            <w:pPr>
              <w:rPr>
                <w:rFonts w:cstheme="minorHAnsi"/>
              </w:rPr>
            </w:pPr>
          </w:p>
        </w:tc>
        <w:tc>
          <w:tcPr>
            <w:tcW w:w="1346" w:type="dxa"/>
          </w:tcPr>
          <w:p w14:paraId="585F8422" w14:textId="77777777" w:rsidR="00FC3C64" w:rsidRPr="00E92C15" w:rsidRDefault="00FC3C64" w:rsidP="00E92C15">
            <w:pPr>
              <w:rPr>
                <w:rFonts w:cstheme="minorHAnsi"/>
              </w:rPr>
            </w:pPr>
          </w:p>
        </w:tc>
      </w:tr>
      <w:tr w:rsidR="00FC3C64" w14:paraId="511B640A" w14:textId="77777777" w:rsidTr="000A5616">
        <w:tc>
          <w:tcPr>
            <w:tcW w:w="2314" w:type="dxa"/>
            <w:tcBorders>
              <w:bottom w:val="single" w:sz="4" w:space="0" w:color="auto"/>
            </w:tcBorders>
          </w:tcPr>
          <w:p w14:paraId="2050CB18" w14:textId="307002F5" w:rsidR="00FC3C64" w:rsidRPr="00E92C15" w:rsidRDefault="000A5616" w:rsidP="00E92C15">
            <w:pPr>
              <w:rPr>
                <w:rFonts w:cstheme="minorHAnsi"/>
              </w:rPr>
            </w:pPr>
            <w:r>
              <w:rPr>
                <w:rFonts w:eastAsia="Calibri" w:cstheme="minorHAnsi"/>
                <w:bCs/>
              </w:rPr>
              <w:t>Char</w:t>
            </w:r>
            <w:r w:rsidR="008F54ED">
              <w:rPr>
                <w:rFonts w:eastAsia="Calibri" w:cstheme="minorHAnsi"/>
                <w:bCs/>
              </w:rPr>
              <w:t>lotte Guyton</w:t>
            </w:r>
          </w:p>
        </w:tc>
        <w:tc>
          <w:tcPr>
            <w:tcW w:w="6410" w:type="dxa"/>
          </w:tcPr>
          <w:p w14:paraId="568C0BF1" w14:textId="0241A476" w:rsidR="00FC3C64" w:rsidRPr="00E92C15" w:rsidRDefault="008F54ED" w:rsidP="00E92C15">
            <w:pPr>
              <w:rPr>
                <w:rFonts w:cstheme="minorHAnsi"/>
              </w:rPr>
            </w:pPr>
            <w:r>
              <w:rPr>
                <w:rFonts w:cstheme="minorHAnsi"/>
              </w:rPr>
              <w:t xml:space="preserve">New Board Member Training Bundle </w:t>
            </w:r>
            <w:r>
              <w:rPr>
                <w:rFonts w:cstheme="minorHAnsi"/>
              </w:rPr>
              <w:t>2023-2025</w:t>
            </w:r>
          </w:p>
        </w:tc>
        <w:tc>
          <w:tcPr>
            <w:tcW w:w="1346" w:type="dxa"/>
          </w:tcPr>
          <w:p w14:paraId="55B30D8B" w14:textId="3996F85C" w:rsidR="00FC3C64" w:rsidRPr="00E92C15" w:rsidRDefault="006A64B8" w:rsidP="00E92C15">
            <w:pPr>
              <w:rPr>
                <w:rFonts w:cstheme="minorHAnsi"/>
              </w:rPr>
            </w:pPr>
            <w:r>
              <w:rPr>
                <w:rFonts w:eastAsia="Calibri" w:cstheme="minorHAnsi"/>
                <w:bCs/>
              </w:rPr>
              <w:t>0</w:t>
            </w:r>
            <w:r w:rsidR="00800050">
              <w:rPr>
                <w:rFonts w:eastAsia="Calibri" w:cstheme="minorHAnsi"/>
                <w:bCs/>
              </w:rPr>
              <w:t>1.02.2025</w:t>
            </w:r>
          </w:p>
        </w:tc>
      </w:tr>
      <w:tr w:rsidR="00FC3C64" w14:paraId="422E93C4" w14:textId="77777777" w:rsidTr="000A5616">
        <w:tc>
          <w:tcPr>
            <w:tcW w:w="2314" w:type="dxa"/>
            <w:tcBorders>
              <w:bottom w:val="nil"/>
            </w:tcBorders>
          </w:tcPr>
          <w:p w14:paraId="378DFB07" w14:textId="77777777" w:rsidR="00FC3C64" w:rsidRPr="00E92C15" w:rsidRDefault="00FC3C64" w:rsidP="00E92C15">
            <w:pPr>
              <w:rPr>
                <w:rFonts w:cstheme="minorHAnsi"/>
              </w:rPr>
            </w:pPr>
          </w:p>
        </w:tc>
        <w:tc>
          <w:tcPr>
            <w:tcW w:w="6410" w:type="dxa"/>
          </w:tcPr>
          <w:p w14:paraId="5CE409C4" w14:textId="421531A2" w:rsidR="00FC3C64" w:rsidRPr="00E92C15" w:rsidRDefault="007E7F58" w:rsidP="00E92C15">
            <w:pPr>
              <w:rPr>
                <w:rFonts w:cstheme="minorHAnsi"/>
              </w:rPr>
            </w:pPr>
            <w:r>
              <w:rPr>
                <w:rFonts w:cstheme="minorHAnsi"/>
              </w:rPr>
              <w:t xml:space="preserve">Basics of Governance </w:t>
            </w:r>
            <w:r>
              <w:rPr>
                <w:rFonts w:cstheme="minorHAnsi"/>
              </w:rPr>
              <w:t>2023-25</w:t>
            </w:r>
          </w:p>
        </w:tc>
        <w:tc>
          <w:tcPr>
            <w:tcW w:w="1346" w:type="dxa"/>
          </w:tcPr>
          <w:p w14:paraId="33579652" w14:textId="6FC2C5C0" w:rsidR="00FC3C64" w:rsidRPr="00E92C15" w:rsidRDefault="006A64B8" w:rsidP="00E92C15">
            <w:pPr>
              <w:rPr>
                <w:rFonts w:cstheme="minorHAnsi"/>
              </w:rPr>
            </w:pPr>
            <w:r>
              <w:rPr>
                <w:rFonts w:eastAsia="Calibri" w:cstheme="minorHAnsi"/>
                <w:bCs/>
              </w:rPr>
              <w:t>0</w:t>
            </w:r>
            <w:r w:rsidR="007E7F58">
              <w:rPr>
                <w:rFonts w:eastAsia="Calibri" w:cstheme="minorHAnsi"/>
                <w:bCs/>
              </w:rPr>
              <w:t>1.02.2025</w:t>
            </w:r>
          </w:p>
        </w:tc>
      </w:tr>
      <w:tr w:rsidR="001C3A26" w14:paraId="6785DF88" w14:textId="77777777" w:rsidTr="000A5616">
        <w:tc>
          <w:tcPr>
            <w:tcW w:w="2314" w:type="dxa"/>
            <w:tcBorders>
              <w:top w:val="nil"/>
            </w:tcBorders>
          </w:tcPr>
          <w:p w14:paraId="4A66C43A" w14:textId="77777777" w:rsidR="001C3A26" w:rsidRPr="00E92C15" w:rsidRDefault="001C3A26" w:rsidP="00E92C15">
            <w:pPr>
              <w:rPr>
                <w:rFonts w:cstheme="minorHAnsi"/>
              </w:rPr>
            </w:pPr>
          </w:p>
        </w:tc>
        <w:tc>
          <w:tcPr>
            <w:tcW w:w="6410" w:type="dxa"/>
          </w:tcPr>
          <w:p w14:paraId="6382C128" w14:textId="77777777" w:rsidR="001C3A26" w:rsidRPr="00E92C15" w:rsidRDefault="001C3A26" w:rsidP="00E92C15">
            <w:pPr>
              <w:rPr>
                <w:rFonts w:cstheme="minorHAnsi"/>
              </w:rPr>
            </w:pPr>
          </w:p>
        </w:tc>
        <w:tc>
          <w:tcPr>
            <w:tcW w:w="1346" w:type="dxa"/>
          </w:tcPr>
          <w:p w14:paraId="2A38FE70" w14:textId="77777777" w:rsidR="001C3A26" w:rsidRPr="00E92C15" w:rsidRDefault="001C3A26" w:rsidP="00E92C15">
            <w:pPr>
              <w:rPr>
                <w:rFonts w:cstheme="minorHAnsi"/>
              </w:rPr>
            </w:pPr>
          </w:p>
        </w:tc>
      </w:tr>
      <w:tr w:rsidR="007E7F58" w14:paraId="2E07B9C1" w14:textId="77777777" w:rsidTr="000A5616">
        <w:tc>
          <w:tcPr>
            <w:tcW w:w="2314" w:type="dxa"/>
            <w:tcBorders>
              <w:bottom w:val="single" w:sz="4" w:space="0" w:color="auto"/>
            </w:tcBorders>
          </w:tcPr>
          <w:p w14:paraId="43CEAAB9" w14:textId="25D9EDF3" w:rsidR="007E7F58" w:rsidRPr="00E92C15" w:rsidRDefault="007E7F58" w:rsidP="007E7F58">
            <w:pPr>
              <w:rPr>
                <w:rFonts w:cstheme="minorHAnsi"/>
              </w:rPr>
            </w:pPr>
            <w:r>
              <w:rPr>
                <w:rFonts w:cstheme="minorHAnsi"/>
              </w:rPr>
              <w:t>Millie Myers</w:t>
            </w:r>
          </w:p>
        </w:tc>
        <w:tc>
          <w:tcPr>
            <w:tcW w:w="6410" w:type="dxa"/>
          </w:tcPr>
          <w:p w14:paraId="6A785A37" w14:textId="1E4D28DA" w:rsidR="007E7F58" w:rsidRPr="00E92C15" w:rsidRDefault="007E7F58" w:rsidP="007E7F58">
            <w:pPr>
              <w:rPr>
                <w:rFonts w:eastAsia="Calibri" w:cstheme="minorHAnsi"/>
                <w:bCs/>
              </w:rPr>
            </w:pPr>
            <w:r>
              <w:rPr>
                <w:rFonts w:cstheme="minorHAnsi"/>
              </w:rPr>
              <w:t>Basics of Governance 2025-27; New Board Member Training Bundle 2025-27</w:t>
            </w:r>
          </w:p>
        </w:tc>
        <w:tc>
          <w:tcPr>
            <w:tcW w:w="1346" w:type="dxa"/>
          </w:tcPr>
          <w:p w14:paraId="2629D61C" w14:textId="2E7A708C" w:rsidR="007E7F58" w:rsidRPr="00E92C15" w:rsidRDefault="00281C90" w:rsidP="007E7F58">
            <w:pPr>
              <w:rPr>
                <w:rFonts w:cstheme="minorHAnsi"/>
              </w:rPr>
            </w:pPr>
            <w:r>
              <w:rPr>
                <w:rFonts w:cstheme="minorHAnsi"/>
              </w:rPr>
              <w:t>05.02.2025</w:t>
            </w:r>
          </w:p>
        </w:tc>
      </w:tr>
      <w:tr w:rsidR="007E7F58" w14:paraId="6BF0FEE9" w14:textId="77777777" w:rsidTr="000A5616">
        <w:tc>
          <w:tcPr>
            <w:tcW w:w="2314" w:type="dxa"/>
            <w:tcBorders>
              <w:top w:val="nil"/>
            </w:tcBorders>
          </w:tcPr>
          <w:p w14:paraId="1292023F" w14:textId="3C625808" w:rsidR="007E7F58" w:rsidRPr="00E92C15" w:rsidRDefault="007E7F58" w:rsidP="007E7F58">
            <w:pPr>
              <w:rPr>
                <w:rFonts w:cstheme="minorHAnsi"/>
              </w:rPr>
            </w:pPr>
          </w:p>
        </w:tc>
        <w:tc>
          <w:tcPr>
            <w:tcW w:w="6410" w:type="dxa"/>
          </w:tcPr>
          <w:p w14:paraId="066CE3D6" w14:textId="40313F9E" w:rsidR="007E7F58" w:rsidRPr="00E92C15" w:rsidRDefault="007E7F58" w:rsidP="007E7F58">
            <w:pPr>
              <w:rPr>
                <w:rFonts w:eastAsia="Calibri" w:cstheme="minorHAnsi"/>
                <w:bCs/>
              </w:rPr>
            </w:pPr>
          </w:p>
        </w:tc>
        <w:tc>
          <w:tcPr>
            <w:tcW w:w="1346" w:type="dxa"/>
          </w:tcPr>
          <w:p w14:paraId="1A6D3E05" w14:textId="08A5155D" w:rsidR="007E7F58" w:rsidRPr="00E92C15" w:rsidRDefault="007E7F58" w:rsidP="007E7F58">
            <w:pPr>
              <w:rPr>
                <w:rFonts w:cstheme="minorHAnsi"/>
              </w:rPr>
            </w:pPr>
          </w:p>
        </w:tc>
      </w:tr>
      <w:tr w:rsidR="007E7F58" w14:paraId="4280E113" w14:textId="77777777" w:rsidTr="000A5616">
        <w:tc>
          <w:tcPr>
            <w:tcW w:w="2314" w:type="dxa"/>
            <w:tcBorders>
              <w:bottom w:val="single" w:sz="4" w:space="0" w:color="auto"/>
            </w:tcBorders>
          </w:tcPr>
          <w:p w14:paraId="796DE2D2" w14:textId="2399EBEB" w:rsidR="007E7F58" w:rsidRPr="00E92C15" w:rsidRDefault="007E7F58" w:rsidP="007E7F58">
            <w:pPr>
              <w:rPr>
                <w:rFonts w:cstheme="minorHAnsi"/>
              </w:rPr>
            </w:pPr>
            <w:r w:rsidRPr="00E92C15">
              <w:rPr>
                <w:rFonts w:cstheme="minorHAnsi"/>
              </w:rPr>
              <w:t>Dominique Newman</w:t>
            </w:r>
          </w:p>
        </w:tc>
        <w:tc>
          <w:tcPr>
            <w:tcW w:w="6410" w:type="dxa"/>
          </w:tcPr>
          <w:p w14:paraId="07A39DF6" w14:textId="62FC6066" w:rsidR="007E7F58" w:rsidRPr="00E92C15" w:rsidRDefault="007E7F58" w:rsidP="007E7F58">
            <w:pPr>
              <w:rPr>
                <w:rFonts w:eastAsia="Calibri" w:cstheme="minorHAnsi"/>
                <w:bCs/>
              </w:rPr>
            </w:pPr>
            <w:r w:rsidRPr="00E92C15">
              <w:rPr>
                <w:rFonts w:eastAsia="Calibri" w:cstheme="minorHAnsi"/>
                <w:bCs/>
              </w:rPr>
              <w:t>Open Meetings Act</w:t>
            </w:r>
          </w:p>
        </w:tc>
        <w:tc>
          <w:tcPr>
            <w:tcW w:w="1346" w:type="dxa"/>
          </w:tcPr>
          <w:p w14:paraId="2AEF89A9" w14:textId="4B4B20DB" w:rsidR="007E7F58" w:rsidRPr="00E92C15" w:rsidRDefault="006A64B8" w:rsidP="007E7F58">
            <w:pPr>
              <w:rPr>
                <w:rFonts w:cstheme="minorHAnsi"/>
              </w:rPr>
            </w:pPr>
            <w:r>
              <w:rPr>
                <w:rFonts w:cstheme="minorHAnsi"/>
              </w:rPr>
              <w:t>0</w:t>
            </w:r>
            <w:r w:rsidR="007E7F58" w:rsidRPr="00E92C15">
              <w:rPr>
                <w:rFonts w:cstheme="minorHAnsi"/>
              </w:rPr>
              <w:t>5.6.2023</w:t>
            </w:r>
          </w:p>
        </w:tc>
      </w:tr>
      <w:tr w:rsidR="007E7F58" w14:paraId="6CC4C834" w14:textId="77777777" w:rsidTr="000A5616">
        <w:trPr>
          <w:trHeight w:val="460"/>
        </w:trPr>
        <w:tc>
          <w:tcPr>
            <w:tcW w:w="2314" w:type="dxa"/>
            <w:tcBorders>
              <w:bottom w:val="nil"/>
            </w:tcBorders>
          </w:tcPr>
          <w:p w14:paraId="7CD1630B" w14:textId="2B1445DB" w:rsidR="007E7F58" w:rsidRPr="00E92C15" w:rsidRDefault="007E7F58" w:rsidP="007E7F58">
            <w:pPr>
              <w:rPr>
                <w:rFonts w:eastAsia="Calibri" w:cstheme="minorHAnsi"/>
                <w:bCs/>
              </w:rPr>
            </w:pPr>
          </w:p>
        </w:tc>
        <w:tc>
          <w:tcPr>
            <w:tcW w:w="6410" w:type="dxa"/>
          </w:tcPr>
          <w:p w14:paraId="07D1A19F" w14:textId="4F213E57" w:rsidR="007E7F58" w:rsidRPr="00E92C15" w:rsidRDefault="007E7F58" w:rsidP="007E7F58">
            <w:pPr>
              <w:rPr>
                <w:rFonts w:eastAsia="Calibri" w:cstheme="minorHAnsi"/>
                <w:bCs/>
              </w:rPr>
            </w:pPr>
            <w:r w:rsidRPr="00E92C15">
              <w:rPr>
                <w:rFonts w:eastAsia="Calibri" w:cstheme="minorHAnsi"/>
                <w:bCs/>
              </w:rPr>
              <w:t>Professional Development Leadership Training and Performance Evaluation Reform Act {PERA) training</w:t>
            </w:r>
          </w:p>
        </w:tc>
        <w:tc>
          <w:tcPr>
            <w:tcW w:w="1346" w:type="dxa"/>
          </w:tcPr>
          <w:p w14:paraId="496181DF" w14:textId="77777777" w:rsidR="007E7F58" w:rsidRPr="00E92C15" w:rsidRDefault="007E7F58" w:rsidP="007E7F58">
            <w:pPr>
              <w:rPr>
                <w:rFonts w:cstheme="minorHAnsi"/>
              </w:rPr>
            </w:pPr>
          </w:p>
          <w:p w14:paraId="103217B9" w14:textId="3116633E" w:rsidR="007E7F58" w:rsidRPr="00E92C15" w:rsidRDefault="007E7F58" w:rsidP="007E7F58">
            <w:pPr>
              <w:rPr>
                <w:rFonts w:eastAsia="Calibri" w:cstheme="minorHAnsi"/>
                <w:bCs/>
              </w:rPr>
            </w:pPr>
          </w:p>
        </w:tc>
      </w:tr>
      <w:tr w:rsidR="007E7F58" w14:paraId="2E7D3835" w14:textId="77777777" w:rsidTr="000A5616">
        <w:trPr>
          <w:trHeight w:val="226"/>
        </w:trPr>
        <w:tc>
          <w:tcPr>
            <w:tcW w:w="2314" w:type="dxa"/>
            <w:tcBorders>
              <w:top w:val="nil"/>
              <w:bottom w:val="single" w:sz="4" w:space="0" w:color="auto"/>
            </w:tcBorders>
          </w:tcPr>
          <w:p w14:paraId="46ED5FF1" w14:textId="2FDA5F1C" w:rsidR="007E7F58" w:rsidRPr="00E92C15" w:rsidRDefault="007E7F58" w:rsidP="007E7F58">
            <w:pPr>
              <w:rPr>
                <w:rFonts w:eastAsia="Calibri" w:cstheme="minorHAnsi"/>
                <w:bCs/>
              </w:rPr>
            </w:pPr>
          </w:p>
        </w:tc>
        <w:tc>
          <w:tcPr>
            <w:tcW w:w="6410" w:type="dxa"/>
          </w:tcPr>
          <w:p w14:paraId="1B8680B0" w14:textId="02391D0C" w:rsidR="007E7F58" w:rsidRPr="00E92C15" w:rsidRDefault="007E7F58" w:rsidP="007E7F58">
            <w:pPr>
              <w:rPr>
                <w:rFonts w:eastAsia="Calibri" w:cstheme="minorHAnsi"/>
                <w:bCs/>
              </w:rPr>
            </w:pPr>
          </w:p>
        </w:tc>
        <w:tc>
          <w:tcPr>
            <w:tcW w:w="1346" w:type="dxa"/>
          </w:tcPr>
          <w:p w14:paraId="12039524" w14:textId="43C89CEE" w:rsidR="007E7F58" w:rsidRPr="00E92C15" w:rsidRDefault="007E7F58" w:rsidP="007E7F58">
            <w:pPr>
              <w:rPr>
                <w:rFonts w:eastAsia="Calibri" w:cstheme="minorHAnsi"/>
                <w:bCs/>
              </w:rPr>
            </w:pPr>
          </w:p>
        </w:tc>
      </w:tr>
      <w:tr w:rsidR="007E7F58" w14:paraId="482948FC" w14:textId="77777777" w:rsidTr="000A5616">
        <w:trPr>
          <w:trHeight w:val="181"/>
        </w:trPr>
        <w:tc>
          <w:tcPr>
            <w:tcW w:w="2314" w:type="dxa"/>
            <w:vMerge w:val="restart"/>
            <w:tcBorders>
              <w:bottom w:val="nil"/>
            </w:tcBorders>
          </w:tcPr>
          <w:p w14:paraId="14E21097" w14:textId="1BCFC7BF" w:rsidR="007E7F58" w:rsidRPr="00E92C15" w:rsidRDefault="004E676A" w:rsidP="007E7F58">
            <w:pPr>
              <w:rPr>
                <w:rFonts w:eastAsia="Calibri" w:cstheme="minorHAnsi"/>
                <w:bCs/>
              </w:rPr>
            </w:pPr>
            <w:r>
              <w:rPr>
                <w:rFonts w:eastAsia="Calibri" w:cstheme="minorHAnsi"/>
                <w:bCs/>
              </w:rPr>
              <w:t>Cynthia Perkins</w:t>
            </w:r>
          </w:p>
        </w:tc>
        <w:tc>
          <w:tcPr>
            <w:tcW w:w="6410" w:type="dxa"/>
          </w:tcPr>
          <w:p w14:paraId="3FA32156" w14:textId="5405AF71" w:rsidR="007E7F58" w:rsidRPr="00E92C15" w:rsidRDefault="004E676A" w:rsidP="007E7F58">
            <w:pPr>
              <w:rPr>
                <w:rFonts w:eastAsia="Calibri" w:cstheme="minorHAnsi"/>
                <w:bCs/>
              </w:rPr>
            </w:pPr>
            <w:r>
              <w:rPr>
                <w:rFonts w:cstheme="minorHAnsi"/>
              </w:rPr>
              <w:t>Basics of Governance 2025-27; New Board Member Training Bundle 2025-27</w:t>
            </w:r>
          </w:p>
        </w:tc>
        <w:tc>
          <w:tcPr>
            <w:tcW w:w="1346" w:type="dxa"/>
          </w:tcPr>
          <w:p w14:paraId="7042A7B9" w14:textId="6B62E07E" w:rsidR="007E7F58" w:rsidRPr="00E92C15" w:rsidRDefault="006A64B8" w:rsidP="007E7F58">
            <w:pPr>
              <w:rPr>
                <w:rFonts w:eastAsia="Calibri" w:cstheme="minorHAnsi"/>
                <w:bCs/>
              </w:rPr>
            </w:pPr>
            <w:r>
              <w:rPr>
                <w:rFonts w:eastAsia="Calibri" w:cstheme="minorHAnsi"/>
                <w:bCs/>
              </w:rPr>
              <w:t>0</w:t>
            </w:r>
            <w:r w:rsidR="00825C22">
              <w:rPr>
                <w:rFonts w:eastAsia="Calibri" w:cstheme="minorHAnsi"/>
                <w:bCs/>
              </w:rPr>
              <w:t>5.12.2025</w:t>
            </w:r>
          </w:p>
        </w:tc>
      </w:tr>
      <w:tr w:rsidR="007E7F58" w14:paraId="547DEE92" w14:textId="77777777" w:rsidTr="000A5616">
        <w:trPr>
          <w:trHeight w:val="70"/>
        </w:trPr>
        <w:tc>
          <w:tcPr>
            <w:tcW w:w="2314" w:type="dxa"/>
            <w:vMerge/>
            <w:tcBorders>
              <w:bottom w:val="nil"/>
            </w:tcBorders>
          </w:tcPr>
          <w:p w14:paraId="72E1D139" w14:textId="77777777" w:rsidR="007E7F58" w:rsidRPr="00E92C15" w:rsidRDefault="007E7F58" w:rsidP="007E7F58">
            <w:pPr>
              <w:rPr>
                <w:rFonts w:eastAsia="Calibri" w:cstheme="minorHAnsi"/>
                <w:bCs/>
              </w:rPr>
            </w:pPr>
          </w:p>
        </w:tc>
        <w:tc>
          <w:tcPr>
            <w:tcW w:w="6410" w:type="dxa"/>
          </w:tcPr>
          <w:p w14:paraId="5C246434" w14:textId="6BB8E79D" w:rsidR="007E7F58" w:rsidRPr="00E92C15" w:rsidRDefault="007E7F58" w:rsidP="007E7F58">
            <w:pPr>
              <w:rPr>
                <w:rFonts w:eastAsia="Calibri" w:cstheme="minorHAnsi"/>
                <w:bCs/>
              </w:rPr>
            </w:pPr>
            <w:r w:rsidRPr="00E92C15">
              <w:rPr>
                <w:rFonts w:eastAsia="Calibri" w:cstheme="minorHAnsi"/>
                <w:bCs/>
              </w:rPr>
              <w:t xml:space="preserve">Professional Development Leadership Training and Performance Evaluation Reform </w:t>
            </w:r>
            <w:proofErr w:type="gramStart"/>
            <w:r w:rsidRPr="00E92C15">
              <w:rPr>
                <w:rFonts w:eastAsia="Calibri" w:cstheme="minorHAnsi"/>
                <w:bCs/>
              </w:rPr>
              <w:t>Act){</w:t>
            </w:r>
            <w:proofErr w:type="gramEnd"/>
            <w:r w:rsidRPr="00E92C15">
              <w:rPr>
                <w:rFonts w:eastAsia="Calibri" w:cstheme="minorHAnsi"/>
                <w:bCs/>
              </w:rPr>
              <w:t>PERA) training</w:t>
            </w:r>
          </w:p>
        </w:tc>
        <w:tc>
          <w:tcPr>
            <w:tcW w:w="1346" w:type="dxa"/>
          </w:tcPr>
          <w:p w14:paraId="7B24F953" w14:textId="3A2CFFEC" w:rsidR="007E7F58" w:rsidRPr="00E92C15" w:rsidRDefault="006A64B8" w:rsidP="007E7F58">
            <w:pPr>
              <w:rPr>
                <w:rFonts w:eastAsia="Calibri" w:cstheme="minorHAnsi"/>
                <w:bCs/>
              </w:rPr>
            </w:pPr>
            <w:r>
              <w:rPr>
                <w:rFonts w:eastAsia="Calibri" w:cstheme="minorHAnsi"/>
                <w:bCs/>
              </w:rPr>
              <w:t>0</w:t>
            </w:r>
            <w:r w:rsidR="00825C22">
              <w:rPr>
                <w:rFonts w:eastAsia="Calibri" w:cstheme="minorHAnsi"/>
                <w:bCs/>
              </w:rPr>
              <w:t>5.11.2025</w:t>
            </w:r>
          </w:p>
        </w:tc>
      </w:tr>
      <w:tr w:rsidR="007E7F58" w14:paraId="592A0586" w14:textId="77777777" w:rsidTr="000A5616">
        <w:trPr>
          <w:trHeight w:val="152"/>
        </w:trPr>
        <w:tc>
          <w:tcPr>
            <w:tcW w:w="2314" w:type="dxa"/>
            <w:tcBorders>
              <w:top w:val="nil"/>
              <w:bottom w:val="single" w:sz="4" w:space="0" w:color="auto"/>
            </w:tcBorders>
          </w:tcPr>
          <w:p w14:paraId="7E3635F8" w14:textId="2FC1BDB1" w:rsidR="007E7F58" w:rsidRPr="00E92C15" w:rsidRDefault="007E7F58" w:rsidP="007E7F58">
            <w:pPr>
              <w:rPr>
                <w:rFonts w:eastAsia="Calibri" w:cstheme="minorHAnsi"/>
                <w:bCs/>
              </w:rPr>
            </w:pPr>
          </w:p>
        </w:tc>
        <w:tc>
          <w:tcPr>
            <w:tcW w:w="6410" w:type="dxa"/>
          </w:tcPr>
          <w:p w14:paraId="00C1709F" w14:textId="2B246EF7" w:rsidR="007E7F58" w:rsidRPr="00E92C15" w:rsidRDefault="007E7F58" w:rsidP="007E7F58">
            <w:pPr>
              <w:rPr>
                <w:rFonts w:eastAsia="Calibri" w:cstheme="minorHAnsi"/>
                <w:bCs/>
              </w:rPr>
            </w:pPr>
          </w:p>
        </w:tc>
        <w:tc>
          <w:tcPr>
            <w:tcW w:w="1346" w:type="dxa"/>
          </w:tcPr>
          <w:p w14:paraId="180A2B40" w14:textId="6D492BDB" w:rsidR="007E7F58" w:rsidRPr="00E92C15" w:rsidRDefault="007E7F58" w:rsidP="007E7F58">
            <w:pPr>
              <w:rPr>
                <w:rFonts w:eastAsia="Calibri" w:cstheme="minorHAnsi"/>
                <w:bCs/>
              </w:rPr>
            </w:pPr>
          </w:p>
        </w:tc>
      </w:tr>
      <w:tr w:rsidR="007E7F58" w14:paraId="59535F84" w14:textId="77777777" w:rsidTr="000A5616">
        <w:trPr>
          <w:trHeight w:val="280"/>
        </w:trPr>
        <w:tc>
          <w:tcPr>
            <w:tcW w:w="2314" w:type="dxa"/>
            <w:tcBorders>
              <w:bottom w:val="nil"/>
            </w:tcBorders>
          </w:tcPr>
          <w:p w14:paraId="3C22D1C4" w14:textId="47FD8CDF" w:rsidR="007E7F58" w:rsidRPr="00E92C15" w:rsidRDefault="00825C22" w:rsidP="007E7F58">
            <w:pPr>
              <w:rPr>
                <w:rFonts w:eastAsia="Calibri" w:cstheme="minorHAnsi"/>
                <w:bCs/>
              </w:rPr>
            </w:pPr>
            <w:r>
              <w:rPr>
                <w:rFonts w:eastAsia="Calibri" w:cstheme="minorHAnsi"/>
                <w:bCs/>
              </w:rPr>
              <w:t>Jacqueline Terrazas</w:t>
            </w:r>
          </w:p>
        </w:tc>
        <w:tc>
          <w:tcPr>
            <w:tcW w:w="6410" w:type="dxa"/>
          </w:tcPr>
          <w:p w14:paraId="1ED6138A" w14:textId="158222FA" w:rsidR="007E7F58" w:rsidRPr="00E92C15" w:rsidRDefault="007E7F58" w:rsidP="007E7F58">
            <w:pPr>
              <w:rPr>
                <w:rFonts w:eastAsia="Calibri" w:cstheme="minorHAnsi"/>
                <w:bCs/>
              </w:rPr>
            </w:pPr>
            <w:r w:rsidRPr="00E92C15">
              <w:rPr>
                <w:rFonts w:eastAsia="Calibri" w:cstheme="minorHAnsi"/>
                <w:bCs/>
              </w:rPr>
              <w:t>Open Meetings Act</w:t>
            </w:r>
          </w:p>
        </w:tc>
        <w:tc>
          <w:tcPr>
            <w:tcW w:w="1346" w:type="dxa"/>
          </w:tcPr>
          <w:p w14:paraId="15B8459D" w14:textId="2E78F453" w:rsidR="007E7F58" w:rsidRPr="00E92C15" w:rsidRDefault="00986F27" w:rsidP="007E7F58">
            <w:pPr>
              <w:rPr>
                <w:rFonts w:eastAsia="Calibri" w:cstheme="minorHAnsi"/>
                <w:bCs/>
              </w:rPr>
            </w:pPr>
            <w:r>
              <w:rPr>
                <w:rFonts w:eastAsia="Calibri" w:cstheme="minorHAnsi"/>
                <w:bCs/>
              </w:rPr>
              <w:t>05.</w:t>
            </w:r>
            <w:r w:rsidR="006A64B8">
              <w:rPr>
                <w:rFonts w:eastAsia="Calibri" w:cstheme="minorHAnsi"/>
                <w:bCs/>
              </w:rPr>
              <w:t>31.2023</w:t>
            </w:r>
          </w:p>
        </w:tc>
      </w:tr>
      <w:tr w:rsidR="007E7F58" w14:paraId="3F0FFE42" w14:textId="77777777" w:rsidTr="000A5616">
        <w:trPr>
          <w:trHeight w:val="540"/>
        </w:trPr>
        <w:tc>
          <w:tcPr>
            <w:tcW w:w="2314" w:type="dxa"/>
            <w:tcBorders>
              <w:top w:val="nil"/>
            </w:tcBorders>
          </w:tcPr>
          <w:p w14:paraId="1E80F651" w14:textId="77777777" w:rsidR="007E7F58" w:rsidRPr="00E92C15" w:rsidRDefault="007E7F58" w:rsidP="007E7F58">
            <w:pPr>
              <w:rPr>
                <w:rFonts w:eastAsia="Calibri" w:cstheme="minorHAnsi"/>
                <w:bCs/>
              </w:rPr>
            </w:pPr>
          </w:p>
        </w:tc>
        <w:tc>
          <w:tcPr>
            <w:tcW w:w="6410" w:type="dxa"/>
          </w:tcPr>
          <w:p w14:paraId="54764CE1" w14:textId="6348203D" w:rsidR="007E7F58" w:rsidRPr="00E92C15" w:rsidRDefault="007E7F58" w:rsidP="007E7F58">
            <w:pPr>
              <w:rPr>
                <w:rFonts w:eastAsia="Calibri" w:cstheme="minorHAnsi"/>
                <w:bCs/>
              </w:rPr>
            </w:pPr>
            <w:r w:rsidRPr="00E92C15">
              <w:rPr>
                <w:rFonts w:eastAsia="Calibri" w:cstheme="minorHAnsi"/>
                <w:bCs/>
              </w:rPr>
              <w:t>Professional Development Leadership Training and Performance Evaluation Reform Act</w:t>
            </w:r>
            <w:r>
              <w:rPr>
                <w:rFonts w:eastAsia="Calibri" w:cstheme="minorHAnsi"/>
                <w:bCs/>
              </w:rPr>
              <w:t xml:space="preserve"> </w:t>
            </w:r>
            <w:r w:rsidRPr="00E92C15">
              <w:rPr>
                <w:rFonts w:eastAsia="Calibri" w:cstheme="minorHAnsi"/>
                <w:bCs/>
              </w:rPr>
              <w:t>{PERA) training</w:t>
            </w:r>
          </w:p>
        </w:tc>
        <w:tc>
          <w:tcPr>
            <w:tcW w:w="1346" w:type="dxa"/>
          </w:tcPr>
          <w:p w14:paraId="59702A34" w14:textId="24E68299" w:rsidR="007E7F58" w:rsidRPr="00E92C15" w:rsidRDefault="006A64B8" w:rsidP="007E7F58">
            <w:pPr>
              <w:rPr>
                <w:rFonts w:eastAsia="Calibri" w:cstheme="minorHAnsi"/>
                <w:bCs/>
              </w:rPr>
            </w:pPr>
            <w:r>
              <w:rPr>
                <w:rFonts w:eastAsia="Calibri" w:cstheme="minorHAnsi"/>
                <w:bCs/>
              </w:rPr>
              <w:t>09.26.2023</w:t>
            </w:r>
          </w:p>
        </w:tc>
      </w:tr>
      <w:tr w:rsidR="007E7F58" w14:paraId="0BF13BD0" w14:textId="77777777" w:rsidTr="000A5616">
        <w:trPr>
          <w:trHeight w:val="163"/>
        </w:trPr>
        <w:tc>
          <w:tcPr>
            <w:tcW w:w="2314" w:type="dxa"/>
            <w:tcBorders>
              <w:top w:val="nil"/>
            </w:tcBorders>
          </w:tcPr>
          <w:p w14:paraId="01D95209" w14:textId="77777777" w:rsidR="007E7F58" w:rsidRPr="00E92C15" w:rsidRDefault="007E7F58" w:rsidP="007E7F58">
            <w:pPr>
              <w:rPr>
                <w:rFonts w:eastAsia="Calibri" w:cstheme="minorHAnsi"/>
                <w:bCs/>
              </w:rPr>
            </w:pPr>
          </w:p>
        </w:tc>
        <w:tc>
          <w:tcPr>
            <w:tcW w:w="6410" w:type="dxa"/>
          </w:tcPr>
          <w:p w14:paraId="092CE3C9" w14:textId="77777777" w:rsidR="007E7F58" w:rsidRPr="00E92C15" w:rsidRDefault="007E7F58" w:rsidP="007E7F58">
            <w:pPr>
              <w:rPr>
                <w:rFonts w:eastAsia="Calibri" w:cstheme="minorHAnsi"/>
                <w:bCs/>
              </w:rPr>
            </w:pPr>
          </w:p>
        </w:tc>
        <w:tc>
          <w:tcPr>
            <w:tcW w:w="1346" w:type="dxa"/>
          </w:tcPr>
          <w:p w14:paraId="1A2B5890" w14:textId="77777777" w:rsidR="007E7F58" w:rsidRPr="00E92C15" w:rsidRDefault="007E7F58" w:rsidP="007E7F58">
            <w:pPr>
              <w:rPr>
                <w:rFonts w:eastAsia="Calibri" w:cstheme="minorHAnsi"/>
                <w:bCs/>
              </w:rPr>
            </w:pPr>
          </w:p>
        </w:tc>
      </w:tr>
      <w:tr w:rsidR="007E7F58" w14:paraId="7457492B" w14:textId="77777777" w:rsidTr="000A5616">
        <w:tc>
          <w:tcPr>
            <w:tcW w:w="2314" w:type="dxa"/>
          </w:tcPr>
          <w:p w14:paraId="6E842FBB" w14:textId="4D4E5391" w:rsidR="007E7F58" w:rsidRPr="00E92C15" w:rsidRDefault="006A64B8" w:rsidP="007E7F58">
            <w:pPr>
              <w:rPr>
                <w:rFonts w:eastAsia="Calibri" w:cstheme="minorHAnsi"/>
                <w:bCs/>
              </w:rPr>
            </w:pPr>
            <w:r>
              <w:rPr>
                <w:rFonts w:eastAsia="Calibri" w:cstheme="minorHAnsi"/>
                <w:bCs/>
              </w:rPr>
              <w:t>Glenn G. Williams</w:t>
            </w:r>
          </w:p>
        </w:tc>
        <w:tc>
          <w:tcPr>
            <w:tcW w:w="6410" w:type="dxa"/>
          </w:tcPr>
          <w:p w14:paraId="6027FE89" w14:textId="0FE31D8D" w:rsidR="007E7F58" w:rsidRPr="00E92C15" w:rsidRDefault="006A64B8" w:rsidP="007E7F58">
            <w:pPr>
              <w:rPr>
                <w:rFonts w:eastAsia="Calibri" w:cstheme="minorHAnsi"/>
                <w:bCs/>
              </w:rPr>
            </w:pPr>
            <w:r>
              <w:rPr>
                <w:rFonts w:cstheme="minorHAnsi"/>
              </w:rPr>
              <w:t>Basics of Governance 2025-27; New Board Member Training Bundle 2025-27</w:t>
            </w:r>
          </w:p>
        </w:tc>
        <w:tc>
          <w:tcPr>
            <w:tcW w:w="1346" w:type="dxa"/>
          </w:tcPr>
          <w:p w14:paraId="795CB34B" w14:textId="2C54533D" w:rsidR="007E7F58" w:rsidRPr="00E92C15" w:rsidRDefault="006A64B8" w:rsidP="007E7F58">
            <w:pPr>
              <w:rPr>
                <w:rFonts w:eastAsia="Calibri" w:cstheme="minorHAnsi"/>
                <w:bCs/>
              </w:rPr>
            </w:pPr>
            <w:r>
              <w:rPr>
                <w:rFonts w:eastAsia="Calibri" w:cstheme="minorHAnsi"/>
                <w:bCs/>
              </w:rPr>
              <w:t>06.21</w:t>
            </w:r>
            <w:r w:rsidR="00BC62B5">
              <w:rPr>
                <w:rFonts w:eastAsia="Calibri" w:cstheme="minorHAnsi"/>
                <w:bCs/>
              </w:rPr>
              <w:t>.2025</w:t>
            </w:r>
          </w:p>
        </w:tc>
      </w:tr>
      <w:tr w:rsidR="007E7F58" w14:paraId="43B62B54" w14:textId="77777777" w:rsidTr="000A5616">
        <w:tc>
          <w:tcPr>
            <w:tcW w:w="2314" w:type="dxa"/>
          </w:tcPr>
          <w:p w14:paraId="69AE1006" w14:textId="77777777" w:rsidR="007E7F58" w:rsidRPr="00E92C15" w:rsidRDefault="007E7F58" w:rsidP="007E7F58">
            <w:pPr>
              <w:rPr>
                <w:rFonts w:eastAsia="Calibri" w:cstheme="minorHAnsi"/>
                <w:bCs/>
              </w:rPr>
            </w:pPr>
          </w:p>
        </w:tc>
        <w:tc>
          <w:tcPr>
            <w:tcW w:w="6410" w:type="dxa"/>
          </w:tcPr>
          <w:p w14:paraId="55A9A645" w14:textId="31B8E87E" w:rsidR="007E7F58" w:rsidRPr="00E92C15" w:rsidRDefault="007E7F58" w:rsidP="007E7F58">
            <w:pPr>
              <w:rPr>
                <w:rFonts w:eastAsia="Calibri" w:cstheme="minorHAnsi"/>
                <w:bCs/>
              </w:rPr>
            </w:pPr>
          </w:p>
        </w:tc>
        <w:tc>
          <w:tcPr>
            <w:tcW w:w="1346" w:type="dxa"/>
          </w:tcPr>
          <w:p w14:paraId="685C9B14" w14:textId="3A0A21A1" w:rsidR="007E7F58" w:rsidRPr="00E92C15" w:rsidRDefault="007E7F58" w:rsidP="007E7F58">
            <w:pPr>
              <w:rPr>
                <w:rFonts w:eastAsia="Calibri" w:cstheme="minorHAnsi"/>
                <w:bCs/>
              </w:rPr>
            </w:pPr>
          </w:p>
        </w:tc>
      </w:tr>
    </w:tbl>
    <w:p w14:paraId="2C476DDA" w14:textId="1F8E595E" w:rsidR="00000000" w:rsidRDefault="00000000" w:rsidP="00A16DEF">
      <w:pPr>
        <w:spacing w:after="0" w:line="240" w:lineRule="auto"/>
      </w:pPr>
    </w:p>
    <w:p w14:paraId="294E2B8F" w14:textId="77777777" w:rsidR="00301EA0" w:rsidRDefault="00301EA0" w:rsidP="00A16DEF">
      <w:pPr>
        <w:spacing w:after="0" w:line="240" w:lineRule="auto"/>
      </w:pPr>
      <w:r>
        <w:t xml:space="preserve">The Illinois Association of School Boards (IASB) is a voluntary organization of local boards of education dedicated to strengthening the Illinois public schools through local citizen control. Although not a part of State government, IASB is organized by member Board of Educations as a private not-for-profit corporation under authority granted by Article 23 of the School Code. The vision of IASB is excellence in local Board of Education governance supporting quality public education. For more information regarding IASB and its programs, visit www.iasb.com. </w:t>
      </w:r>
    </w:p>
    <w:p w14:paraId="74259912" w14:textId="77777777" w:rsidR="00A16DEF" w:rsidRDefault="00A16DEF" w:rsidP="00301EA0"/>
    <w:p w14:paraId="330730E8" w14:textId="14677449" w:rsidR="00301EA0" w:rsidRDefault="00301EA0" w:rsidP="00301EA0">
      <w:r>
        <w:t>DATED:</w:t>
      </w:r>
      <w:r w:rsidR="00A17A07">
        <w:t xml:space="preserve"> </w:t>
      </w:r>
      <w:r w:rsidR="00BC62B5">
        <w:t>8.21.25</w:t>
      </w:r>
    </w:p>
    <w:sectPr w:rsidR="00301EA0" w:rsidSect="00A16DEF">
      <w:pgSz w:w="12240" w:h="15840"/>
      <w:pgMar w:top="547" w:right="108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28"/>
    <w:rsid w:val="00012062"/>
    <w:rsid w:val="000271F4"/>
    <w:rsid w:val="000330EB"/>
    <w:rsid w:val="000A5616"/>
    <w:rsid w:val="0011794C"/>
    <w:rsid w:val="00181A9B"/>
    <w:rsid w:val="00195ABC"/>
    <w:rsid w:val="001C3A26"/>
    <w:rsid w:val="001F5FB5"/>
    <w:rsid w:val="00207AE1"/>
    <w:rsid w:val="002118B6"/>
    <w:rsid w:val="00213F8B"/>
    <w:rsid w:val="00226811"/>
    <w:rsid w:val="002642F9"/>
    <w:rsid w:val="00270479"/>
    <w:rsid w:val="00281C90"/>
    <w:rsid w:val="002860AC"/>
    <w:rsid w:val="00296F99"/>
    <w:rsid w:val="002D03F6"/>
    <w:rsid w:val="002E2F7C"/>
    <w:rsid w:val="002F5311"/>
    <w:rsid w:val="00301AB6"/>
    <w:rsid w:val="00301EA0"/>
    <w:rsid w:val="003B2D61"/>
    <w:rsid w:val="003B433F"/>
    <w:rsid w:val="003E2ED4"/>
    <w:rsid w:val="0041414A"/>
    <w:rsid w:val="00495DD4"/>
    <w:rsid w:val="004B08EA"/>
    <w:rsid w:val="004E676A"/>
    <w:rsid w:val="0053025D"/>
    <w:rsid w:val="00561C7A"/>
    <w:rsid w:val="005A7F0C"/>
    <w:rsid w:val="005B2071"/>
    <w:rsid w:val="005B6B5E"/>
    <w:rsid w:val="005F282C"/>
    <w:rsid w:val="00606BB5"/>
    <w:rsid w:val="006209A6"/>
    <w:rsid w:val="006328B3"/>
    <w:rsid w:val="00657130"/>
    <w:rsid w:val="006A64B8"/>
    <w:rsid w:val="0073416A"/>
    <w:rsid w:val="00795115"/>
    <w:rsid w:val="007B3199"/>
    <w:rsid w:val="007B54D2"/>
    <w:rsid w:val="007E03F5"/>
    <w:rsid w:val="007E7F58"/>
    <w:rsid w:val="00800050"/>
    <w:rsid w:val="00811FDA"/>
    <w:rsid w:val="00816E5D"/>
    <w:rsid w:val="00825C22"/>
    <w:rsid w:val="00861C89"/>
    <w:rsid w:val="00866B66"/>
    <w:rsid w:val="008E6428"/>
    <w:rsid w:val="008F3393"/>
    <w:rsid w:val="008F546C"/>
    <w:rsid w:val="008F54ED"/>
    <w:rsid w:val="0090034C"/>
    <w:rsid w:val="009042B1"/>
    <w:rsid w:val="0091186E"/>
    <w:rsid w:val="00931981"/>
    <w:rsid w:val="00935533"/>
    <w:rsid w:val="00984DCF"/>
    <w:rsid w:val="00986F27"/>
    <w:rsid w:val="009931AB"/>
    <w:rsid w:val="009B7613"/>
    <w:rsid w:val="009D55A4"/>
    <w:rsid w:val="009F34CF"/>
    <w:rsid w:val="00A16DEF"/>
    <w:rsid w:val="00A17A07"/>
    <w:rsid w:val="00A34082"/>
    <w:rsid w:val="00A4633B"/>
    <w:rsid w:val="00A571E8"/>
    <w:rsid w:val="00AE6CCE"/>
    <w:rsid w:val="00BC62B5"/>
    <w:rsid w:val="00CA32C8"/>
    <w:rsid w:val="00D17942"/>
    <w:rsid w:val="00D36AA1"/>
    <w:rsid w:val="00D81C44"/>
    <w:rsid w:val="00D82A90"/>
    <w:rsid w:val="00D86D68"/>
    <w:rsid w:val="00D877C3"/>
    <w:rsid w:val="00E92C15"/>
    <w:rsid w:val="00EE4755"/>
    <w:rsid w:val="00F124C7"/>
    <w:rsid w:val="00F2662F"/>
    <w:rsid w:val="00F563C5"/>
    <w:rsid w:val="00FB283C"/>
    <w:rsid w:val="00FC169B"/>
    <w:rsid w:val="00FC3C64"/>
    <w:rsid w:val="00FD32EE"/>
    <w:rsid w:val="00FF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1B4A"/>
  <w15:chartTrackingRefBased/>
  <w15:docId w15:val="{9FB96908-033B-4B12-8A5A-AD5F9204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8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7A64F810F4F4A81B40863EE5AB533" ma:contentTypeVersion="10" ma:contentTypeDescription="Create a new document." ma:contentTypeScope="" ma:versionID="51e6405a095126c969c4dcb9915fc1b5">
  <xsd:schema xmlns:xsd="http://www.w3.org/2001/XMLSchema" xmlns:xs="http://www.w3.org/2001/XMLSchema" xmlns:p="http://schemas.microsoft.com/office/2006/metadata/properties" xmlns:ns3="86201479-f36d-4d8b-9869-8f6161a58cf6" targetNamespace="http://schemas.microsoft.com/office/2006/metadata/properties" ma:root="true" ma:fieldsID="a8c7c85791b1905cebab781a6540063b" ns3:_="">
    <xsd:import namespace="86201479-f36d-4d8b-9869-8f6161a58c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01479-f36d-4d8b-9869-8f6161a58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D265E-CB7C-4D13-AFC6-EC0ED8239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01479-f36d-4d8b-9869-8f6161a58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1CB82-D980-47FD-BEB6-AF6A170DD7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F6254-FD15-47CB-94CA-271EC96A7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2016</Characters>
  <Application>Microsoft Office Word</Application>
  <DocSecurity>0</DocSecurity>
  <Lines>16</Lines>
  <Paragraphs>4</Paragraphs>
  <ScaleCrop>false</ScaleCrop>
  <Company>Thornton Fractional TWP HS D 215 TFC</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Dominique</dc:creator>
  <cp:keywords/>
  <dc:description/>
  <cp:lastModifiedBy>Howard-Sobkoviak, Anita</cp:lastModifiedBy>
  <cp:revision>15</cp:revision>
  <dcterms:created xsi:type="dcterms:W3CDTF">2025-08-21T18:47:00Z</dcterms:created>
  <dcterms:modified xsi:type="dcterms:W3CDTF">2025-08-21T19:01:00Z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0x010100D0D7A64F810F4F4A81B40863EE5AB533</vt:lpwstr>
  </property>
</Properties>
</file>